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51" w:rsidRDefault="00561E93">
      <w:pPr>
        <w:pStyle w:val="Standard"/>
        <w:spacing w:after="200" w:line="276" w:lineRule="exact"/>
        <w:ind w:left="-105"/>
        <w:jc w:val="center"/>
        <w:rPr>
          <w:rFonts w:eastAsia="Times New Roman" w:cs="Times New Roman"/>
          <w:b/>
          <w:vertAlign w:val="subscript"/>
        </w:rPr>
      </w:pPr>
      <w:r>
        <w:rPr>
          <w:rFonts w:eastAsia="Times New Roman" w:cs="Times New Roman"/>
          <w:b/>
          <w:vertAlign w:val="subscript"/>
        </w:rPr>
        <w:t>Информация о принятых мерах по переходу на дистанционный режим обучения</w:t>
      </w: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817"/>
        <w:gridCol w:w="1585"/>
        <w:gridCol w:w="6817"/>
      </w:tblGrid>
      <w:tr w:rsidR="00DA1251" w:rsidTr="00DA12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Направление деятельности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Программа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vertAlign w:val="subscript"/>
              </w:rPr>
              <w:t>Принятые меры</w:t>
            </w:r>
          </w:p>
        </w:tc>
      </w:tr>
      <w:tr w:rsidR="00DA1251" w:rsidTr="00DA12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sz w:val="28"/>
                <w:szCs w:val="28"/>
                <w:vertAlign w:val="subscript"/>
              </w:rPr>
            </w:pPr>
            <w:r>
              <w:rPr>
                <w:rFonts w:eastAsia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Художественно-эстетическое</w:t>
            </w:r>
          </w:p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/о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" 1 г.о.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"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занятия 1 час в неделю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 xml:space="preserve">Понедельник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6.04.20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росмотр видео материалов презентация про ноты «До, ре, ми» ссылка </w:t>
            </w:r>
            <w:hyperlink r:id="rId6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vk.co</w:t>
              </w:r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).</w:t>
            </w:r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 xml:space="preserve">Понедельник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13.04.20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рослушивание русских народных песен ссылка </w:t>
            </w:r>
            <w:hyperlink r:id="rId7" w:history="1"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zaycev.net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› </w:t>
            </w:r>
            <w:hyperlink r:id="rId8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Русские Народные Песни</w:t>
              </w:r>
            </w:hyperlink>
            <w:r>
              <w:t xml:space="preserve">,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разучивание текста песен ссылка </w:t>
            </w:r>
            <w:hyperlink r:id="rId9" w:history="1">
              <w:proofErr w:type="spellStart"/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pojelanie.ru</w:t>
              </w:r>
              <w:proofErr w:type="spellEnd"/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›, </w:t>
            </w:r>
            <w:hyperlink r:id="rId10" w:history="1">
              <w:proofErr w:type="spellStart"/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songspro.ru</w:t>
              </w:r>
              <w:proofErr w:type="spellEnd"/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>› ).</w:t>
            </w:r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Понедельник 20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.04.20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росмотр в интернете мультфильмов "Два весёлых гуся" ссылка </w:t>
            </w:r>
            <w:hyperlink r:id="rId11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youtube.com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, «Антошка» </w:t>
            </w:r>
            <w:hyperlink r:id="rId12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youtube.com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самостоятельно).</w:t>
            </w:r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Понедел</w:t>
            </w: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ьник 27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.04.20 участие в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онлайн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конкурсах заочно проверка знаний тестирование</w:t>
            </w:r>
          </w:p>
        </w:tc>
      </w:tr>
      <w:tr w:rsidR="00DA1251" w:rsidTr="00DA12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DA1251">
            <w:pPr>
              <w:pStyle w:val="Standard"/>
              <w:spacing w:line="240" w:lineRule="exact"/>
              <w:jc w:val="center"/>
              <w:rPr>
                <w:rFonts w:eastAsia="Calibri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Художественно-эстетическое</w:t>
            </w:r>
          </w:p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/о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" 2 г.о.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"</w:t>
            </w:r>
            <w:proofErr w:type="spellStart"/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" занятия 2 часа в неделю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</w:pPr>
            <w:r>
              <w:rPr>
                <w:rFonts w:cs="Times New Roman"/>
                <w:sz w:val="20"/>
                <w:szCs w:val="28"/>
              </w:rPr>
              <w:t>Вторник 7.04.20 Публикации в группе "</w:t>
            </w:r>
            <w:proofErr w:type="spellStart"/>
            <w:r>
              <w:rPr>
                <w:rFonts w:cs="Times New Roman"/>
                <w:sz w:val="20"/>
                <w:szCs w:val="28"/>
              </w:rPr>
              <w:t>Гусельки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" методических материалов для самостоятельного </w:t>
            </w:r>
            <w:r>
              <w:rPr>
                <w:rFonts w:cs="Times New Roman"/>
                <w:sz w:val="20"/>
                <w:szCs w:val="20"/>
              </w:rPr>
              <w:t>изучения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росмотр видео материалов презентации про ноты ). ссылки uchitelya.com›music/47733-prezentaciya…pro-noty…</w:t>
            </w:r>
          </w:p>
          <w:p w:rsidR="00DA1251" w:rsidRDefault="00DA1251">
            <w:pPr>
              <w:pStyle w:val="Standard"/>
            </w:pPr>
            <w:r w:rsidRPr="00DA1251">
              <w:rPr>
                <w:rFonts w:cs="Times New Roman"/>
                <w:sz w:val="20"/>
                <w:szCs w:val="2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7" type="#_x0000_t202" style="position:absolute;margin-left:0;margin-top:0;width:24.1pt;height:12pt;z-index:251658240;visibility:visible;mso-wrap-style:none;mso-position-horizontal:left;mso-position-vertical:top;mso-position-vertical-relative:margin" filled="f" stroked="f">
                  <v:textbox style="mso-rotate-with-shape:t;mso-fit-shape-to-text:t" inset="0,0,0,0">
                    <w:txbxContent>
                      <w:p w:rsidR="00DA1251" w:rsidRDefault="00561E93">
                        <w:pPr>
                          <w:pStyle w:val="Textbody"/>
                          <w:spacing w:after="0" w:line="240" w:lineRule="atLeast"/>
                          <w:rPr>
                            <w:rFonts w:ascii="Arial, Helvetica, sans-serif" w:hAnsi="Arial, Helvetica, sans-serif" w:hint="eastAsia"/>
                            <w:b/>
                            <w:sz w:val="19"/>
                          </w:rPr>
                        </w:pPr>
                        <w:r>
                          <w:rPr>
                            <w:rFonts w:ascii="Arial, Helvetica, sans-serif" w:hAnsi="Arial, Helvetica, sans-serif"/>
                            <w:b/>
                            <w:sz w:val="19"/>
                          </w:rPr>
                          <w:t>Ноты</w:t>
                        </w:r>
                      </w:p>
                    </w:txbxContent>
                  </v:textbox>
                  <w10:wrap type="square" side="right" anchory="margin"/>
                </v:shape>
              </w:pict>
            </w:r>
            <w:hyperlink r:id="rId13" w:history="1">
              <w:r w:rsidR="00561E93">
                <w:rPr>
                  <w:rFonts w:cs="Times New Roman"/>
                  <w:sz w:val="20"/>
                  <w:szCs w:val="20"/>
                </w:rPr>
                <w:t>youtube.com</w:t>
              </w:r>
            </w:hyperlink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 xml:space="preserve">Вторник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14.04.20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рослушивание русских народных песен ссылка на аудио </w:t>
            </w:r>
            <w:hyperlink r:id="rId14" w:history="1"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ipleer.com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>›</w:t>
            </w:r>
            <w:hyperlink r:id="rId15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q/во саду ли в огороде пе</w:t>
              </w:r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сня белочки/</w:t>
              </w:r>
            </w:hyperlink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 xml:space="preserve"> ,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разучивание текста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песени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ссылка на текст </w:t>
            </w:r>
            <w:hyperlink r:id="rId16" w:history="1"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iomediax.com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>›</w:t>
            </w:r>
            <w:hyperlink r:id="rId17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песенка_белочки/</w:t>
              </w:r>
              <w:proofErr w:type="gramStart"/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во</w:t>
              </w:r>
              <w:proofErr w:type="gramEnd"/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_саду_ли_в_огороде/</w:t>
              </w:r>
            </w:hyperlink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Вторник 21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.04.20 Публикации в гр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росмотр в интернете мультфильмов "Сказка о царе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Салтане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" ссылка на видео  </w:t>
            </w:r>
            <w:hyperlink r:id="rId18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youtube.com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песня белочки «Во саду ли, в огороде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» ссылка  на видео Песня белки </w:t>
            </w:r>
            <w:hyperlink r:id="rId19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youtube.com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 , закрепление текста песни самостоятельно).</w:t>
            </w:r>
          </w:p>
          <w:p w:rsidR="00DA1251" w:rsidRDefault="00561E93">
            <w:pPr>
              <w:pStyle w:val="Standard"/>
            </w:pPr>
            <w:r>
              <w:rPr>
                <w:rFonts w:cs="Times New Roman"/>
                <w:b/>
                <w:bCs/>
                <w:sz w:val="20"/>
                <w:szCs w:val="28"/>
              </w:rPr>
              <w:t xml:space="preserve">Вторник </w:t>
            </w:r>
            <w:r>
              <w:rPr>
                <w:rFonts w:cs="Times New Roman"/>
                <w:sz w:val="20"/>
                <w:szCs w:val="28"/>
              </w:rPr>
              <w:t xml:space="preserve">28.04.20 участие в </w:t>
            </w:r>
            <w:proofErr w:type="spellStart"/>
            <w:r>
              <w:rPr>
                <w:rFonts w:cs="Times New Roman"/>
                <w:sz w:val="20"/>
                <w:szCs w:val="28"/>
              </w:rPr>
              <w:t>онлайн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конкурсах заочно Публикации в группе "</w:t>
            </w:r>
            <w:proofErr w:type="spellStart"/>
            <w:r>
              <w:rPr>
                <w:rFonts w:cs="Times New Roman"/>
                <w:sz w:val="20"/>
                <w:szCs w:val="28"/>
              </w:rPr>
              <w:t>Гусельки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"  методических материалов </w:t>
            </w:r>
            <w:r>
              <w:rPr>
                <w:rFonts w:cs="Times New Roman"/>
                <w:sz w:val="20"/>
                <w:szCs w:val="28"/>
              </w:rPr>
              <w:t xml:space="preserve">для самостоятельного изучения: </w:t>
            </w:r>
            <w:proofErr w:type="gramStart"/>
            <w:r>
              <w:rPr>
                <w:rFonts w:cs="Times New Roman"/>
                <w:sz w:val="20"/>
                <w:szCs w:val="28"/>
              </w:rPr>
              <w:t>ритмические упражнения</w:t>
            </w:r>
            <w:proofErr w:type="gramEnd"/>
            <w:r>
              <w:rPr>
                <w:rFonts w:cs="Times New Roman"/>
                <w:sz w:val="20"/>
                <w:szCs w:val="28"/>
              </w:rPr>
              <w:t xml:space="preserve"> ссылка на видео: Фрукты. </w:t>
            </w:r>
            <w:proofErr w:type="gramStart"/>
            <w:r>
              <w:rPr>
                <w:rFonts w:cs="Times New Roman"/>
                <w:sz w:val="20"/>
                <w:szCs w:val="28"/>
              </w:rPr>
              <w:t>Ритмические упражнения</w:t>
            </w:r>
            <w:proofErr w:type="gramEnd"/>
            <w:r>
              <w:rPr>
                <w:rFonts w:cs="Times New Roman"/>
                <w:sz w:val="20"/>
                <w:szCs w:val="28"/>
              </w:rPr>
              <w:t xml:space="preserve"> для самых маленьких. </w:t>
            </w:r>
            <w:hyperlink r:id="rId20" w:history="1">
              <w:r>
                <w:rPr>
                  <w:rFonts w:cs="Times New Roman"/>
                  <w:sz w:val="20"/>
                  <w:szCs w:val="28"/>
                </w:rPr>
                <w:t>youtube.com</w:t>
              </w:r>
            </w:hyperlink>
            <w:r>
              <w:rPr>
                <w:rFonts w:cs="Times New Roman"/>
                <w:sz w:val="20"/>
                <w:szCs w:val="28"/>
              </w:rPr>
              <w:t xml:space="preserve">  и музыкальные термины.</w:t>
            </w:r>
          </w:p>
        </w:tc>
      </w:tr>
      <w:tr w:rsidR="00DA1251" w:rsidTr="00DA12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DA1251">
            <w:pPr>
              <w:pStyle w:val="Standard"/>
              <w:spacing w:line="240" w:lineRule="exact"/>
              <w:jc w:val="center"/>
              <w:rPr>
                <w:rFonts w:eastAsia="Calibri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Художественно-эстетическое</w:t>
            </w:r>
          </w:p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/о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" 3 г.о.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"</w:t>
            </w:r>
          </w:p>
          <w:p w:rsidR="00DA1251" w:rsidRDefault="00561E93">
            <w:pPr>
              <w:pStyle w:val="Standard"/>
              <w:spacing w:line="240" w:lineRule="exact"/>
              <w:rPr>
                <w:rFonts w:eastAsia="Calibri" w:cs="Times New Roman"/>
                <w:sz w:val="28"/>
                <w:szCs w:val="28"/>
                <w:vertAlign w:val="subscript"/>
              </w:rPr>
            </w:pPr>
            <w:r>
              <w:rPr>
                <w:rFonts w:eastAsia="Calibri" w:cs="Times New Roman"/>
                <w:sz w:val="28"/>
                <w:szCs w:val="28"/>
                <w:vertAlign w:val="subscript"/>
              </w:rPr>
              <w:t>занятия 3 часа в неделю</w:t>
            </w:r>
          </w:p>
        </w:tc>
        <w:tc>
          <w:tcPr>
            <w:tcW w:w="6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Среда8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.04.20 </w:t>
            </w: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Пятница10.04.20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п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росмотр видео материалов презентация про музыкальные и шумовые инструменты, закреплен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ие названий  Ссылка на видео «Музыкальные инструменты» </w:t>
            </w:r>
            <w:hyperlink r:id="rId21" w:history="1">
              <w:proofErr w:type="spellStart"/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video.mail.ru</w:t>
              </w:r>
              <w:proofErr w:type="spellEnd"/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«Шумовой оркестр «Русский» для детей </w:t>
            </w:r>
            <w:hyperlink r:id="rId22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youtube.com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 Ссылка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на презентацию «Детские шумовые инструменты» </w:t>
            </w:r>
            <w:hyperlink r:id="rId23" w:history="1">
              <w:r>
                <w:rPr>
                  <w:rFonts w:eastAsia="Calibri" w:cs="Times New Roman"/>
                  <w:b/>
                  <w:sz w:val="20"/>
                  <w:szCs w:val="28"/>
                  <w:vertAlign w:val="subscript"/>
                </w:rPr>
                <w:t>.</w:t>
              </w:r>
              <w:proofErr w:type="spellStart"/>
              <w:r>
                <w:rPr>
                  <w:rFonts w:eastAsia="Calibri" w:cs="Times New Roman"/>
                  <w:b/>
                  <w:sz w:val="20"/>
                  <w:szCs w:val="28"/>
                  <w:vertAlign w:val="subscript"/>
                </w:rPr>
                <w:t>ru</w:t>
              </w:r>
              <w:proofErr w:type="spellEnd"/>
            </w:hyperlink>
            <w:r>
              <w:rPr>
                <w:rFonts w:eastAsia="Calibri" w:cs="Times New Roman"/>
                <w:sz w:val="20"/>
                <w:szCs w:val="28"/>
                <w:vertAlign w:val="subscript"/>
              </w:rPr>
              <w:t>›</w:t>
            </w:r>
            <w:hyperlink r:id="rId24" w:history="1">
              <w:r>
                <w:rPr>
                  <w:rFonts w:cs="Times New Roman"/>
                  <w:sz w:val="20"/>
                  <w:szCs w:val="28"/>
                </w:rPr>
                <w:t>…</w:t>
              </w:r>
              <w:proofErr w:type="spellStart"/>
              <w:r>
                <w:rPr>
                  <w:rFonts w:cs="Times New Roman"/>
                  <w:sz w:val="20"/>
                  <w:szCs w:val="28"/>
                </w:rPr>
                <w:t>prezentatsiya</w:t>
              </w:r>
              <w:proofErr w:type="spellEnd"/>
              <w:r>
                <w:rPr>
                  <w:rFonts w:cs="Times New Roman"/>
                  <w:sz w:val="20"/>
                  <w:szCs w:val="28"/>
                </w:rPr>
                <w:t>…</w:t>
              </w:r>
              <w:proofErr w:type="spellStart"/>
              <w:r>
                <w:rPr>
                  <w:rFonts w:cs="Times New Roman"/>
                  <w:sz w:val="20"/>
                  <w:szCs w:val="28"/>
                </w:rPr>
                <w:t>shumovye-instrumenty</w:t>
              </w:r>
              <w:proofErr w:type="spellEnd"/>
            </w:hyperlink>
            <w:r>
              <w:rPr>
                <w:rFonts w:eastAsia="Calibri" w:cs="Times New Roman"/>
                <w:sz w:val="20"/>
                <w:szCs w:val="28"/>
                <w:vertAlign w:val="subscript"/>
              </w:rPr>
              <w:t xml:space="preserve">    </w:t>
            </w:r>
          </w:p>
          <w:p w:rsidR="00DA1251" w:rsidRDefault="00561E93">
            <w:pPr>
              <w:pStyle w:val="Standard"/>
            </w:pPr>
            <w:r>
              <w:rPr>
                <w:rFonts w:cs="Times New Roman"/>
                <w:b/>
                <w:bCs/>
                <w:sz w:val="20"/>
                <w:szCs w:val="28"/>
              </w:rPr>
              <w:t>Среда 15.04.20 Пятн</w:t>
            </w:r>
            <w:r>
              <w:rPr>
                <w:rFonts w:cs="Times New Roman"/>
                <w:b/>
                <w:bCs/>
                <w:sz w:val="20"/>
                <w:szCs w:val="28"/>
              </w:rPr>
              <w:t>ица 17.04.20</w:t>
            </w:r>
            <w:r>
              <w:rPr>
                <w:rFonts w:cs="Times New Roman"/>
                <w:sz w:val="20"/>
                <w:szCs w:val="28"/>
              </w:rPr>
              <w:t xml:space="preserve"> Публикации в группе "</w:t>
            </w:r>
            <w:proofErr w:type="spellStart"/>
            <w:r>
              <w:rPr>
                <w:rFonts w:cs="Times New Roman"/>
                <w:sz w:val="20"/>
                <w:szCs w:val="28"/>
              </w:rPr>
              <w:t>Гусельки</w:t>
            </w:r>
            <w:proofErr w:type="spellEnd"/>
            <w:r>
              <w:rPr>
                <w:rFonts w:cs="Times New Roman"/>
                <w:sz w:val="20"/>
                <w:szCs w:val="28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cs="Times New Roman"/>
                <w:sz w:val="20"/>
                <w:szCs w:val="28"/>
              </w:rPr>
              <w:t>.</w:t>
            </w:r>
            <w:proofErr w:type="gramEnd"/>
            <w:r>
              <w:rPr>
                <w:rFonts w:cs="Times New Roman"/>
                <w:sz w:val="20"/>
                <w:szCs w:val="28"/>
              </w:rPr>
              <w:t xml:space="preserve"> (</w:t>
            </w:r>
            <w:proofErr w:type="gramStart"/>
            <w:r>
              <w:rPr>
                <w:rFonts w:cs="Times New Roman"/>
                <w:sz w:val="20"/>
                <w:szCs w:val="28"/>
              </w:rPr>
              <w:t>п</w:t>
            </w:r>
            <w:proofErr w:type="gramEnd"/>
            <w:r>
              <w:rPr>
                <w:rFonts w:cs="Times New Roman"/>
                <w:sz w:val="20"/>
                <w:szCs w:val="28"/>
              </w:rPr>
              <w:t xml:space="preserve">рослушивание русских народных песен «Калинка малинка» ссылка на видео </w:t>
            </w:r>
            <w:hyperlink r:id="rId25" w:history="1">
              <w:proofErr w:type="spellStart"/>
              <w:r>
                <w:rPr>
                  <w:rFonts w:cs="Times New Roman"/>
                  <w:sz w:val="20"/>
                  <w:szCs w:val="28"/>
                </w:rPr>
                <w:t>video.</w:t>
              </w:r>
              <w:r>
                <w:rPr>
                  <w:rFonts w:cs="Times New Roman"/>
                  <w:sz w:val="20"/>
                  <w:szCs w:val="28"/>
                </w:rPr>
                <w:t>mail.ru</w:t>
              </w:r>
              <w:proofErr w:type="spellEnd"/>
            </w:hyperlink>
            <w:r>
              <w:rPr>
                <w:rFonts w:cs="Times New Roman"/>
                <w:sz w:val="20"/>
                <w:szCs w:val="28"/>
              </w:rPr>
              <w:t xml:space="preserve"> ,</w:t>
            </w:r>
            <w:proofErr w:type="spellStart"/>
            <w:r w:rsidR="00DA1251">
              <w:fldChar w:fldCharType="begin"/>
            </w:r>
            <w:r w:rsidR="00DA1251">
              <w:instrText xml:space="preserve"> HYPERLINK  "http://ok.ru/video/1751763126998" </w:instrText>
            </w:r>
            <w:r w:rsidR="00DA1251">
              <w:fldChar w:fldCharType="separate"/>
            </w:r>
            <w:r>
              <w:rPr>
                <w:rFonts w:cs="Times New Roman"/>
                <w:sz w:val="20"/>
                <w:szCs w:val="28"/>
              </w:rPr>
              <w:t>ok.ru</w:t>
            </w:r>
            <w:proofErr w:type="spellEnd"/>
            <w:r w:rsidR="00DA1251">
              <w:fldChar w:fldCharType="end"/>
            </w:r>
            <w:r>
              <w:rPr>
                <w:rFonts w:cs="Times New Roman"/>
                <w:sz w:val="20"/>
                <w:szCs w:val="28"/>
              </w:rPr>
              <w:t xml:space="preserve">  разучивание текста песни «Калинка малинка» </w:t>
            </w:r>
            <w:hyperlink r:id="rId26" w:history="1">
              <w:proofErr w:type="spellStart"/>
              <w:r>
                <w:rPr>
                  <w:rFonts w:cs="Times New Roman"/>
                  <w:b/>
                  <w:sz w:val="20"/>
                  <w:szCs w:val="28"/>
                </w:rPr>
                <w:t>pesni.retroportal.ru</w:t>
              </w:r>
              <w:proofErr w:type="spellEnd"/>
            </w:hyperlink>
            <w:r>
              <w:rPr>
                <w:rFonts w:cs="Times New Roman"/>
                <w:sz w:val="20"/>
                <w:szCs w:val="28"/>
              </w:rPr>
              <w:t>›</w:t>
            </w:r>
            <w:hyperlink r:id="rId27" w:history="1">
              <w:r>
                <w:rPr>
                  <w:rFonts w:cs="Times New Roman"/>
                  <w:sz w:val="20"/>
                  <w:szCs w:val="28"/>
                </w:rPr>
                <w:t>np1/36.shtml</w:t>
              </w:r>
            </w:hyperlink>
          </w:p>
          <w:p w:rsidR="00DA1251" w:rsidRDefault="00561E93">
            <w:pPr>
              <w:pStyle w:val="Standard"/>
            </w:pPr>
            <w:r>
              <w:rPr>
                <w:rFonts w:cs="Times New Roman"/>
                <w:sz w:val="20"/>
                <w:szCs w:val="28"/>
              </w:rPr>
              <w:t>Военной</w:t>
            </w:r>
            <w:r>
              <w:rPr>
                <w:rFonts w:cs="Times New Roman"/>
                <w:sz w:val="20"/>
                <w:szCs w:val="28"/>
              </w:rPr>
              <w:t xml:space="preserve"> песни «Катюша» Ссылка на видео «Катюша» </w:t>
            </w:r>
            <w:hyperlink r:id="rId28" w:history="1">
              <w:proofErr w:type="spellStart"/>
              <w:r>
                <w:rPr>
                  <w:rFonts w:cs="Times New Roman"/>
                  <w:sz w:val="20"/>
                  <w:szCs w:val="28"/>
                </w:rPr>
                <w:t>ok.ru</w:t>
              </w:r>
              <w:proofErr w:type="spellEnd"/>
            </w:hyperlink>
            <w:r>
              <w:rPr>
                <w:rFonts w:cs="Times New Roman"/>
                <w:sz w:val="20"/>
                <w:szCs w:val="28"/>
              </w:rPr>
              <w:t xml:space="preserve"> Ссылка на текст </w:t>
            </w:r>
            <w:hyperlink r:id="rId29" w:history="1">
              <w:proofErr w:type="spellStart"/>
              <w:r>
                <w:rPr>
                  <w:rFonts w:cs="Times New Roman"/>
                  <w:b/>
                  <w:sz w:val="20"/>
                  <w:szCs w:val="28"/>
                </w:rPr>
                <w:t>DarkTexts.ru</w:t>
              </w:r>
              <w:proofErr w:type="spellEnd"/>
            </w:hyperlink>
            <w:r>
              <w:rPr>
                <w:rFonts w:cs="Times New Roman"/>
                <w:sz w:val="20"/>
                <w:szCs w:val="28"/>
              </w:rPr>
              <w:t>›</w:t>
            </w:r>
            <w:hyperlink r:id="rId30" w:history="1">
              <w:r>
                <w:rPr>
                  <w:rFonts w:cs="Times New Roman"/>
                  <w:sz w:val="20"/>
                  <w:szCs w:val="28"/>
                </w:rPr>
                <w:t>3-vika-cyganova-katyusha</w:t>
              </w:r>
              <w:r>
                <w:rPr>
                  <w:rFonts w:cs="Times New Roman"/>
                  <w:sz w:val="20"/>
                  <w:szCs w:val="28"/>
                </w:rPr>
                <w:t>.html</w:t>
              </w:r>
            </w:hyperlink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Среда 22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.04.20</w:t>
            </w: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 xml:space="preserve"> Пятница 24.04.20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Публикации в группе "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Гусельки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" методических материалов для самостоятельного изучения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(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з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накомство с жанрами р.н.п. Ссылка на презентацию «Русская народная песня»  </w:t>
            </w:r>
            <w:hyperlink r:id="rId31" w:history="1">
              <w:proofErr w:type="spellStart"/>
              <w:r>
                <w:rPr>
                  <w:rFonts w:eastAsia="Calibri" w:cs="Times New Roman"/>
                  <w:b/>
                  <w:sz w:val="28"/>
                  <w:szCs w:val="28"/>
                  <w:vertAlign w:val="subscript"/>
                </w:rPr>
                <w:t>nsportal.ru</w:t>
              </w:r>
              <w:proofErr w:type="spellEnd"/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>›</w:t>
            </w:r>
            <w:hyperlink r:id="rId32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Алые паруса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>›</w:t>
            </w:r>
            <w:hyperlink r:id="rId33" w:history="1"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…/</w:t>
              </w:r>
              <w:proofErr w:type="spellStart"/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prezentatsiya-russkaya</w:t>
              </w:r>
              <w:proofErr w:type="spellEnd"/>
              <w:r>
                <w:rPr>
                  <w:rFonts w:eastAsia="Calibri" w:cs="Times New Roman"/>
                  <w:sz w:val="28"/>
                  <w:szCs w:val="28"/>
                  <w:vertAlign w:val="subscript"/>
                </w:rPr>
                <w:t>…</w:t>
              </w:r>
            </w:hyperlink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проверка знаний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дид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 Игра "Музыкальный сундучок"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)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>.</w:t>
            </w:r>
          </w:p>
          <w:p w:rsidR="00DA1251" w:rsidRDefault="00561E93">
            <w:pPr>
              <w:pStyle w:val="Standard"/>
              <w:spacing w:line="240" w:lineRule="exact"/>
            </w:pPr>
            <w:r>
              <w:rPr>
                <w:rFonts w:eastAsia="Calibri" w:cs="Times New Roman"/>
                <w:b/>
                <w:bCs/>
                <w:sz w:val="28"/>
                <w:szCs w:val="28"/>
                <w:vertAlign w:val="subscript"/>
              </w:rPr>
              <w:t>Среда 29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.04.20 проверка  </w:t>
            </w:r>
            <w:r>
              <w:rPr>
                <w:rFonts w:eastAsia="Calibri" w:cs="Times New Roman"/>
                <w:sz w:val="28"/>
                <w:szCs w:val="28"/>
                <w:vertAlign w:val="subscript"/>
              </w:rPr>
              <w:t>и закрепление знаний — анкетирование</w:t>
            </w:r>
            <w:proofErr w:type="gram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 участие в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онлайн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конкурсах заочно детей по </w:t>
            </w:r>
            <w:proofErr w:type="spellStart"/>
            <w:r>
              <w:rPr>
                <w:rFonts w:eastAsia="Calibri" w:cs="Times New Roman"/>
                <w:sz w:val="28"/>
                <w:szCs w:val="28"/>
                <w:vertAlign w:val="subscript"/>
              </w:rPr>
              <w:t>видеозапмсям</w:t>
            </w:r>
            <w:proofErr w:type="spellEnd"/>
            <w:r>
              <w:rPr>
                <w:rFonts w:eastAsia="Calibri" w:cs="Times New Roman"/>
                <w:sz w:val="28"/>
                <w:szCs w:val="28"/>
                <w:vertAlign w:val="subscript"/>
              </w:rPr>
              <w:t xml:space="preserve"> так и педагога самостоятельно)</w:t>
            </w:r>
          </w:p>
        </w:tc>
      </w:tr>
    </w:tbl>
    <w:p w:rsidR="00DA1251" w:rsidRDefault="00DA1251">
      <w:pPr>
        <w:pStyle w:val="Standard"/>
        <w:spacing w:after="200" w:line="276" w:lineRule="exact"/>
      </w:pPr>
    </w:p>
    <w:sectPr w:rsidR="00DA1251" w:rsidSect="00DA1251">
      <w:pgSz w:w="12240" w:h="15840"/>
      <w:pgMar w:top="567" w:right="1800" w:bottom="1440" w:left="8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93" w:rsidRDefault="00561E93" w:rsidP="00DA1251">
      <w:r>
        <w:separator/>
      </w:r>
    </w:p>
  </w:endnote>
  <w:endnote w:type="continuationSeparator" w:id="0">
    <w:p w:rsidR="00561E93" w:rsidRDefault="00561E93" w:rsidP="00DA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93" w:rsidRDefault="00561E93" w:rsidP="00DA1251">
      <w:r w:rsidRPr="00DA1251">
        <w:rPr>
          <w:color w:val="000000"/>
        </w:rPr>
        <w:separator/>
      </w:r>
    </w:p>
  </w:footnote>
  <w:footnote w:type="continuationSeparator" w:id="0">
    <w:p w:rsidR="00561E93" w:rsidRDefault="00561E93" w:rsidP="00DA1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251"/>
    <w:rsid w:val="00561E93"/>
    <w:rsid w:val="00CC26AF"/>
    <w:rsid w:val="00D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25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251"/>
    <w:pPr>
      <w:suppressAutoHyphens/>
    </w:pPr>
  </w:style>
  <w:style w:type="paragraph" w:customStyle="1" w:styleId="Heading">
    <w:name w:val="Heading"/>
    <w:basedOn w:val="Standard"/>
    <w:next w:val="Textbody"/>
    <w:rsid w:val="00DA12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251"/>
    <w:pPr>
      <w:spacing w:after="120"/>
    </w:pPr>
  </w:style>
  <w:style w:type="paragraph" w:styleId="a3">
    <w:name w:val="List"/>
    <w:basedOn w:val="Textbody"/>
    <w:rsid w:val="00DA1251"/>
  </w:style>
  <w:style w:type="paragraph" w:styleId="a4">
    <w:name w:val="caption"/>
    <w:basedOn w:val="Standard"/>
    <w:rsid w:val="00DA12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251"/>
    <w:pPr>
      <w:suppressLineNumbers/>
    </w:pPr>
  </w:style>
  <w:style w:type="paragraph" w:customStyle="1" w:styleId="TableContents">
    <w:name w:val="Table Contents"/>
    <w:basedOn w:val="Standard"/>
    <w:rsid w:val="00DA1251"/>
    <w:pPr>
      <w:suppressLineNumbers/>
    </w:pPr>
  </w:style>
  <w:style w:type="paragraph" w:customStyle="1" w:styleId="TableHeading">
    <w:name w:val="Table Heading"/>
    <w:basedOn w:val="TableContents"/>
    <w:rsid w:val="00DA1251"/>
    <w:pPr>
      <w:jc w:val="center"/>
    </w:pPr>
    <w:rPr>
      <w:b/>
      <w:bCs/>
    </w:rPr>
  </w:style>
  <w:style w:type="character" w:customStyle="1" w:styleId="Internetlink">
    <w:name w:val="Internet link"/>
    <w:rsid w:val="00DA125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artist/277047" TargetMode="External"/><Relationship Id="rId13" Type="http://schemas.openxmlformats.org/officeDocument/2006/relationships/hyperlink" Target="http://www.youtube.com/watch?v=PtZ-x6t_1Rk" TargetMode="External"/><Relationship Id="rId18" Type="http://schemas.openxmlformats.org/officeDocument/2006/relationships/hyperlink" Target="http://www.youtube.com/watch?v=V4Z97XtYQ8g" TargetMode="External"/><Relationship Id="rId26" Type="http://schemas.openxmlformats.org/officeDocument/2006/relationships/hyperlink" Target="https://pesni.retroport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.mail.ru/mail/rotaru.1/video/1922/203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ycev.net/" TargetMode="External"/><Relationship Id="rId12" Type="http://schemas.openxmlformats.org/officeDocument/2006/relationships/hyperlink" Target="http://www.youtube.com/watch?v=QcRGqAVzsz4" TargetMode="External"/><Relationship Id="rId17" Type="http://schemas.openxmlformats.org/officeDocument/2006/relationships/hyperlink" Target="https://iomediax.com/&#1087;&#1077;&#1089;&#1077;&#1085;&#1082;&#1072;_&#1073;&#1077;&#1083;&#1086;&#1095;&#1082;&#1080;/&#1074;&#1086;_&#1089;&#1072;&#1076;&#1091;_&#1083;&#1080;_&#1074;_&#1086;&#1075;&#1086;&#1088;&#1086;&#1076;&#1077;/" TargetMode="External"/><Relationship Id="rId25" Type="http://schemas.openxmlformats.org/officeDocument/2006/relationships/hyperlink" Target="http://my.mail.ru/bk/nadyusha_gromova_65/video/56/13573.html" TargetMode="External"/><Relationship Id="rId33" Type="http://schemas.openxmlformats.org/officeDocument/2006/relationships/hyperlink" Target="https://nsportal.ru/ap/library/drugoe/2013/08/19/prezentatsiya-russkaya-narodnaya-pesn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omediax.com/" TargetMode="External"/><Relationship Id="rId20" Type="http://schemas.openxmlformats.org/officeDocument/2006/relationships/hyperlink" Target="http://www.youtube.com/watch?v=UqFCehYMZvI" TargetMode="External"/><Relationship Id="rId29" Type="http://schemas.openxmlformats.org/officeDocument/2006/relationships/hyperlink" Target="https://darktext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video170677_168143227" TargetMode="External"/><Relationship Id="rId11" Type="http://schemas.openxmlformats.org/officeDocument/2006/relationships/hyperlink" Target="http://www.youtube.com/watch?v=d9C0U-moNNc" TargetMode="External"/><Relationship Id="rId24" Type="http://schemas.openxmlformats.org/officeDocument/2006/relationships/hyperlink" Target="https://nsportal.ru/detskiy-sad/raznoe/2016/09/29/prezentatsiya-detskie-shumovye-instrumenty" TargetMode="External"/><Relationship Id="rId32" Type="http://schemas.openxmlformats.org/officeDocument/2006/relationships/hyperlink" Target="https://nsportal.ru/a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pleer.com/q/&#1074;&#1086;+&#1089;&#1072;&#1076;&#1091;+&#1083;&#1080;+&#1074;+&#1086;&#1075;&#1086;&#1088;&#1086;&#1076;&#1077;+&#1087;&#1077;&#1089;&#1085;&#1103;+&#1073;&#1077;&#1083;&#1086;&#1095;&#1082;&#1080;/" TargetMode="External"/><Relationship Id="rId23" Type="http://schemas.openxmlformats.org/officeDocument/2006/relationships/hyperlink" Target="https://nsportal.ru/" TargetMode="External"/><Relationship Id="rId28" Type="http://schemas.openxmlformats.org/officeDocument/2006/relationships/hyperlink" Target="http://ok.ru/video/394251602552" TargetMode="External"/><Relationship Id="rId10" Type="http://schemas.openxmlformats.org/officeDocument/2006/relationships/hyperlink" Target="http://songspro.ru/" TargetMode="External"/><Relationship Id="rId19" Type="http://schemas.openxmlformats.org/officeDocument/2006/relationships/hyperlink" Target="http://www.youtube.com/watch?v=V4Z97XtYQ8g" TargetMode="External"/><Relationship Id="rId31" Type="http://schemas.openxmlformats.org/officeDocument/2006/relationships/hyperlink" Target="https://nsporta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jelanie.ru/" TargetMode="External"/><Relationship Id="rId14" Type="http://schemas.openxmlformats.org/officeDocument/2006/relationships/hyperlink" Target="https://ipleer.com/" TargetMode="External"/><Relationship Id="rId22" Type="http://schemas.openxmlformats.org/officeDocument/2006/relationships/hyperlink" Target="http://www.youtube.com/watch?v=cTq46NyWexQ" TargetMode="External"/><Relationship Id="rId27" Type="http://schemas.openxmlformats.org/officeDocument/2006/relationships/hyperlink" Target="https://pesni.retroportal.ru/np1/36.shtml" TargetMode="External"/><Relationship Id="rId30" Type="http://schemas.openxmlformats.org/officeDocument/2006/relationships/hyperlink" Target="https://darktexts.ru/3-vika-cyganova-katyusha.html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Abaddon_Queen</cp:lastModifiedBy>
  <cp:revision>2</cp:revision>
  <dcterms:created xsi:type="dcterms:W3CDTF">2020-04-10T12:44:00Z</dcterms:created>
  <dcterms:modified xsi:type="dcterms:W3CDTF">2020-04-10T12:44:00Z</dcterms:modified>
</cp:coreProperties>
</file>