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1E" w:rsidRPr="0045071E" w:rsidRDefault="0045071E" w:rsidP="0045071E">
      <w:pPr>
        <w:spacing w:after="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1E">
        <w:rPr>
          <w:rFonts w:ascii="Times New Roman" w:hAnsi="Times New Roman" w:cs="Times New Roman"/>
          <w:b/>
          <w:sz w:val="28"/>
          <w:szCs w:val="28"/>
        </w:rPr>
        <w:t>Игры для развития коммуникативных навыков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«Улитка»   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Дети встают в шеренгу друг за другом, каждый последующий обнимает за талию того, кто стоит впереди. Теперь все вместе мы – большая улитка. По сигналу «Лягушка», улитка закручивается в спираль и замирает, не двигается, не шевелится. Если кто-то из детей шевелится, лягушка забирает (т. е. они выбывают из игры). По команде «Лягушка ускакала», улитка «раскручивается», прохаживается по комнате и дети хором говорят:                                                                                                                                                                                             Вновь гулять улитка хочет, радуется и хохочет. Затем на роль лягушки выбирается другой ребенок.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«Сборщики»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Масса всевозможных мелких игрушек разбросана на полу. Участники игры разбиваются на пары и берутся за руки. По сигналу ведущего двумя свободными руками каждая пара должна собрать как можно больше предметов. После того, как все предметы собраны, каждая группа подсчитывает число имеющихся у них предметов. В игре используется веселая, энергичная музыка.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«Паучки и комары»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дети  «комарики»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ходят, бегают по 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ру. Двое детей берутся за руки -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это «паучки». Они пытаются свободными руками поймать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заманить в «паутину» как можно больше «комариков». Игру можно проводить с музыкальным сопровождением.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«Веселый паровозик»      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Один ребенок-паровозик, а остальные-вагончики. Вагончики расходятся по комнате, у каждого своя станция. Паровозик объезжает всех, затем подъезжает к одному из детей и говорит: «Здравствуй Саша, поедем вместе кататься!» Тот, кого он выбрал, встает вперед, теперь он паровоз. Когда все вагончики объединились, и получился длинный поезд, дети весело едут по кругу. Взрослый объявляет: «Остановка, станция Улыбка, давайте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в глаза и подарим самую добрую улыбку».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«Жмурки»</w:t>
            </w:r>
          </w:p>
          <w:p w:rsidR="0045071E" w:rsidRPr="0045071E" w:rsidRDefault="0045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Жмурку</w:t>
            </w:r>
            <w:proofErr w:type="spell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кружат под </w:t>
            </w:r>
            <w:proofErr w:type="spell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 Кот,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 Ананас, ты ищи три года нас!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Ты ищи три года нас, не развязывая глаз.     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Затем все расходятся по комнате. </w:t>
            </w:r>
            <w:proofErr w:type="spell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Жмурка</w:t>
            </w:r>
            <w:proofErr w:type="spell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ищет детей с завязанными глазами. Когда он кого-нибудь найдет, должен наощупь отгадать и назвать имя своего товарища.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«Яша и Маша»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Участники выбирают двух водящих Яшу и Машу. Им завязывают глаза и ставят на расстоянии нескольких шагов друг от друга. Остальные играющие образуют круг, взявшись за руки. Яша и Маша оказываются внутри него. Яша ловит Машу. Чтобы узнать, где она находится, Яша поминутно спраши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вает: «Маша, ты где?».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Маша отвечает: «Я здесь» - перебегает на другое место. Если водящие слишком близко находятся друг от друга, играющие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предупреждают их возгласом «Огонь!». Когда Яша поймает Машу, выбирается другая пара водящих.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«Липучка»</w:t>
            </w:r>
          </w:p>
          <w:p w:rsidR="0045071E" w:rsidRPr="0045071E" w:rsidRDefault="0045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Все дети двигаются под музыку. Два ребенка, взявшись за руки, пытаются их поймать и говорят: «Я липучка-</w:t>
            </w:r>
            <w:proofErr w:type="spell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приставучка</w:t>
            </w:r>
            <w:proofErr w:type="spell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, я хочу тебя поймать». Каждого пойманного липучки берут за руку, присоединяя к своей компании. Затем вместе ловят в свои сети остальных игроков.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«Стыковка»</w:t>
            </w:r>
          </w:p>
          <w:p w:rsid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Описание упражнения: В игре участвуют два добровольца, изображающие «космические корабли». Перед началом игры они расходятся на расстояние 4-5 метров и закрывают глаза, после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им нужно совершить стыковку -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встретиться ладонями и сомкнуть пальцы в замок. 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Еще два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играют роли «космонавтов» -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они с помощью команд, подаваемых голосом, управляют движениями каждый своего «космического корабля» таким образом, чтобы те смогли состыковаться. Игра может повторяться несколько раз с разными участниками.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«Приглашение»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стоят в кругу, в середине круга водящий. Под музыку водящий обходит круг, останавливается возле одного из детей, приглашает его на танец и делает какое-то танцевальное движение. Выбранный ребенок идет за ним по кругу и повторяет его движение. Выполняя движение, они договариваются и подходят к третьему играющему и таким же образом приглашают его на танец. Новое движение уже показывает второй ребенок, а первый и третий его повторяют. Затем приглашается четвертый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и они показывают новое движение. Внезапно музыка останавливается. И все водящие должны занять пустующие места в кругу. Тот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кому места не осталось, остается в середине круга и игра снова продолжается.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«Катушка»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Ведущий ребенок играет роль катушки, а все остальные берутся за руки - получается нитка, закрепленная на катушке. Дети двигаются вокруг своей катушки по кругу, пока вся ниточка не намотается. Теперь почувствуем, какой дружный у нас получился клубок. Давайте поживем все вместе в нем. После этого последний ребенок превращается в иголочку и начинает разматывать катушку.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«Клеевой дождик»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друг за другом, одну руку кладут на плечо соседа и таким «паровозиком» начинают движение. На пути им  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 xml:space="preserve">встречаются разные препятствия: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нужно что-то перешагнуть, обойти, проползти, передвигаться прыжками на одной ножке и т д.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«Веретено»</w:t>
            </w:r>
          </w:p>
          <w:p w:rsidR="0045071E" w:rsidRPr="0045071E" w:rsidRDefault="0045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Играющие делятся на две группы и становятся друг за другом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держась за пояс. По команде, дети, стоящие впереди, должны быстро, как веретено обернуться вокруг себя, а за ними и все остальные. «Как живешь?»                                                                                                                                                                              Дети стоят в кругу, отвечая на вопросы взрослого, они выполняют разные движения: </w:t>
            </w:r>
          </w:p>
          <w:p w:rsidR="0045071E" w:rsidRPr="0045071E" w:rsidRDefault="0045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живешь? – Вот так (поднять большой палец)                                                                                                              Как бежишь? – Вот так (бег на месте)                                                                                                                                          Как стоишь? - Вот так….                                                                                                                                                                     Как даешь? - Вот так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…                                                                                                                                                                    К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ак берешь? - Вот так.                                                                                                                                                              Как грозишь? – Вот так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…                                                                                                                                                                     К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ак шалишь? - Вот так.                                                                                                                                                                      Как смешишь?- Вот так.                                                                                                                                                      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 xml:space="preserve">         Как дружишь? – Вот так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(обнять друг друга)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«Горячая картошка»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Дети стоят по кругу. Ведущий говорит: «У меня для нашей игры припасена картофелина, но она особенная. Вам надо представить, что эта картофелина очень горячая, поэтому мы должны передавать ее очень быс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 xml:space="preserve">тро. Еще у нас в игре есть стоп -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часы. Ими будет один из вас. Он встанет спиной к кругу и, время от времени, будет давать команду «Стоп». Если мы услышали команду «стоп», картошку передавать нельзя, она остается у кого-то в руках и он «обжигается» Те, кто стоит рядом могут как-то помочь своему товарищу. Дети, стоящие рядом могут дуть на нее, предложить передавать ее друг другу, но они сами должны предложить это. После того, как ведущий произнесет команду «Дальше» картофелину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снова нужно передавать по кругу.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После игры, нужно спросить детей: «Что вы чувствовали, когда вам помогали товарищи, вам было приятно? Поблагодарите своих друзей за помощь.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«Цепи кованные»</w:t>
            </w:r>
          </w:p>
          <w:p w:rsidR="0017464C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на две команды и встают лицом друг к другу. Между ними происходит диалог:   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- Цепи, цепи кованные, раскуйте нас! 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- Кем из нас?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Выбирается ребенок из противоположной команды, который разбегается и «разрывает цепи», после этого он может выбрать любого человека из этой команды и вернуться с ним к себе в команду. Если он не «разорвал» цепи, то должен остаться в команде противника.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«Где мы были, мы не скажем, а что делали — покажем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Дети ра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>збиваются  на небольшие группы</w:t>
            </w:r>
            <w:proofErr w:type="gramStart"/>
            <w:r w:rsidR="00174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7464C">
              <w:rPr>
                <w:rFonts w:ascii="Times New Roman" w:hAnsi="Times New Roman" w:cs="Times New Roman"/>
                <w:sz w:val="28"/>
                <w:szCs w:val="28"/>
              </w:rPr>
              <w:t xml:space="preserve"> По 4-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5 человек, и каждая группа с помощью взрослого продумывает инсценировку какого-либо действия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="001746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апример: 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 xml:space="preserve"> умывание, рисование,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собирание ягод и пр.)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Дети должны договориться, как они будут его показывать.   После такой подготовки каждая группа молча показывает свое действие. Каждый показ предваряется известной фразой: «Где мы бы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>ли, мы не скажем, а что делали -</w:t>
            </w:r>
            <w:bookmarkStart w:id="0" w:name="_GoBack"/>
            <w:bookmarkEnd w:id="0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покажем». Зрители внимательно наблюдают за товарищами и отгадывают, что они делают и где они были.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«Руки знакомятся, играют, ссорятся, мирятся»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выполняется в парах с закрытыми глазами, дети сидят напротив друг друга на расстоянии вытянутой руки. 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дает задания (каждое задание выполняется 2-3 минуты):  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Закройте глаза, протяните навстречу друг другу руки, познакомьтесь одними руками. Постарайтесь лучше узнать своего соседа. Опустите руки.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Снова вытяните руки вперед, найдите руки соседа. Ваши руки ссорятся. Опустите руки.  Ваши руки снова ищут друг друга. Они хотят помириться. Ваши руки мирятся, они просят прощения, вы расстаетесь друзьями.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«Соберитесь вместе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071E" w:rsidRPr="0045071E" w:rsidRDefault="0045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Каждому ребенку на ушко говорится название животного. Задача детей изображать свое животное и найти себе подобных, не пользуясь при этом словами и звукоподражанием.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«Дракон кусает свой хвост»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 стоят друг за другом паровозиком. Первый ребенок – голова дракона, последний – кончик хвоста. Первый пытается схватить последнего – дракон кусает свой хвост. Остальные дети цепко держатся  друг за друга. В течение хода игры меняем детей местами, чтобы каждый побыл в роли головы и хвоста дракона.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«Приветствие»</w:t>
            </w:r>
          </w:p>
          <w:p w:rsidR="0045071E" w:rsidRPr="0045071E" w:rsidRDefault="0045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Ведущий бросает мяч одному из детей, а все остальные ласково называют его по имени.</w:t>
            </w:r>
          </w:p>
          <w:p w:rsidR="0045071E" w:rsidRPr="0045071E" w:rsidRDefault="00450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«Давайте поздороваемся»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Дети под музыку двигаются по залу в разных направлениях, когда музыка остановится, нужно остановиться и поздороваться определенным образом: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- прикоснуться ладошками; пожать друг другу руку; поздороваться носиками; поздороваться плечиками; локотками; спинками; ножками. Важно, чтобы каждый раз при встрече, дети не забывали произносить «здравствуй, здравствуй!» Можно для этой игры разделить детей на две команды.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Они идут навстречу друг другу и здороваются  за руку, мизинчиками, обнимаются; идут навстречу друг другу спиной и здороваются спинками; прыгают как зайчики и здороваются лапками; идут на носочках навстречу друг другу; как мышата и здороваются носиками; ползут как жуки; летят как самолеты и встречаются, сделав руки лодочкой; едут навстречу, как паровозики, встречаются и приветствуют друг друга «ту-ту».</w:t>
            </w:r>
            <w:proofErr w:type="gramEnd"/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«Пошли письмо»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Играющие дети стоят в кругу, взявшись за руки. Водящий-почтальон в центре круга. Взрослый говорит: «Мы отправляем письмо от Миши к Жене» «Письмо» передается путем пожатия рук от того ребенка, который отправил по цепочке до того, который должен его получить. Почтальон должен перехватить «письмо», а дети должны передавать его, т. е. пожимать руки друг другу незаметно.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«Комплименты»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Дети стоят в кругу, берутся за руки. Глядя в глаза соседу, ребенок говорит: «Мне нравится в тебе…». Сверстник кивает головой и отвечает: «Спасибо, мне очень приятно!»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«Нежное прикосновение»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закройте глаза, я прикоснусь рукой к какой либо части тела кого-то из вас: к ладони, лицу, голове, плечу, спине. Кто почувствует прикосновение, должен открыть глаза и передать его соседу и так по цепочке, пока не дойдет до первого.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«Сижу, сижу на камушке»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Дети встают в хоровод, один ребенок садится в центре круга на стульчик. Он говорит: «Сижу, сижу на камушке, сижу на горючем, А кто меня любит, кто меня любит да приголубит?» После этих слов любой желающий может подойти к нему, погладить, обнять, сказать ласковые слова.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«Две страны»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распределяет всех детей в две подгруппы и рассказывает им сказку: «Когда-то давно-давно было два соседних государства. Одно населяли веселые жители: они много смеялись и шутили, часто устраивали праздники. Другое — грустные жители: они все время думали о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печальном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и много грустили. Жителям веселого государства было очень жалко своих грустных соседей, и однажды они собрались прийти к ним на помощь: они решили заразить грустных жителей своим весельем и смехом. Пусть те, кто сидит от меня по левую руку, будут грустными людьми. Попробуйте вспомнить о чем-нибудь очень печальном и грустном. Представьте, как должны себя чувствовать люди, которые никогда-никогда не радовались. Те, кто сидят от меня по правую руку, — будут веселыми людьми. Вы никогда не знали печали и веселились всю жизнь. Теперь ваша задача — заразить своим смехом и радостью ваших грустных соседей. Встаньте друг напротив друга, и пусть те грустные ребята, которые заразятся смехом веселых жителей, переходят на их сторону и начинают заражать своей радостью тех, кто все еще грустит».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«Мое настроение»</w:t>
            </w:r>
          </w:p>
          <w:p w:rsidR="0045071E" w:rsidRPr="0045071E" w:rsidRDefault="0045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рассказать другим о своем настроении: его можно нарисовать, можно сравнить с каким-нибудь цветом,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на что оно похоже, показать его в движении.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«Скульптор и глина»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Представьте, что мы с вами оказались в сказочной мастерской, где волшебники из живой глины могут вылепить что угодно: животных, птиц, рыб, разные предметы, даже сказочных героев (Дети делятся на скульпторов и глину). Скульпторы, вы должны подготовить свою глину: сейчас она твердая, полейте ее водичкой, хорошенько ее помассируйте, чтобы она стала мягкая, живая, а потом приступайте к работе. (Скульпторы воплощают свои задумки, а затем представляют свои фигуры или можно предложить другим скульпторам их угадывать и назвать.)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«Сугробы и солнышко»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Один ребенок — «солнышко», остальные превращаются в «сугробы» и замирают в статичной позе. «Солнышко» рассматривает «сугробы», сравнивает их со знакомыми объектами. Ведущий спрашивает детей, во что или в кого они превратились. Затем «солнышко» мягким и нежным прикосновением помогает «сугробам» растаять.                                                                                                                                 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«Растаявшие сугробы» ложатся на пол, «растекаются» по полу, расслабляются и слушают ощущения в теле.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«Выбери партнера</w:t>
            </w:r>
            <w:proofErr w:type="gramStart"/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мигалки)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Дети сидят в кругу Воспитатель говорит: «Сейчас вы должны будете разделиться на пары. Каждый из вас молча должен выбрать себе партнера, но так, чтобы другие этого не заметили. Например, я хочу, чтобы моим партнером была Маша, я смотрю на нее и незаметно ей подмигиваю. Попробуйте договориться с тем, кого вы выбрали глазами. Все договорились? Сейчас мы выясним, кто не сумел договориться. На счет три подбегите к своему партнеру и возьмите его за руку»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«Кто это?»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Один ребенок отворачивается и закрывает глаза. К нему подходит кто-то из участников и выражает свое отношение к этому человеку через прикосновение. Затем он садится на место, а ведущий ребенок открывает глаза и старается догадаться - кто к нему подходил.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«Ласка»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на пары: один котенок, другой его хозяин. Мальчик с улыбкой гладит и прижимает к себе пушистого котенка. Котенок </w:t>
            </w:r>
            <w:proofErr w:type="spell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мурлыкает</w:t>
            </w:r>
            <w:proofErr w:type="spell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от удовольствия, ласкается, трется головой о руки хозяина, выражает свою любовь.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Игра «Справа, справа от меня есть одно местечко»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в круг, возле одного ребенка справа остается свободное место. Этот ребенок говорит: «Справа, справа от меня есть одно местечко, я хочу, чтоб…. встал и со мною постоял (называется чье-то имя). Названный ребенок занимает свободное место справа от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позвавшего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. Теперь следующий игрок, рядом с которым освободилось место, зовет к себе кого-то.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«Ласковый платок»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Дети сидят друг за другом, ведущий с платком сзади. Он укрывает плечи впереди сидящего ребенка, ласково прикасается к нему и шепчет «пожелания платка», например: «Погладь по плечам и обними», ребенок должен накинуть платок сидящему впереди, исполнить пожелания и на ушко сказать своему товарищу следующее пожелание. Он его придумывает сам и оно не должно полностью повторяться. Когда платок дойдет до конца ряда и возвратится к воспитателю, можно спросить каждого, какое пожелание он получил или какое ласковое прикосновение почувствовал от своего товарища, понравилось ли ему?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«Если бы я был волшебником»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Игра проводится в кругу, каждый ребенок выступает в роли волшебника и говорит, что он сделает для всех.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Игра «Мостик дружбы»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Дети делятся на пары, встают друг к другу лицом, кладут руки друг другу на плечи. Каждая пара по очереди говорит что-то приятное, доброе друг другу: «Мне очень приятно держать с тобой этот мостик дружбы, ты хороший…. у тебя красивые глаза…»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«Что в тебе и во мне общего?»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Ведущий предлагает детям разделиться на пары, внимательно рассмотреть друг друга и вместе обсудить: что у них общего и чем они отличаются. После этого каждая пара рассказывает о себе всем остальным детям, а они могут дополнить их рассказ. Взрослый делает вывод: мы во многом похожи друг на друга, и в то же время каждый из нас отличается от других, у каждого человека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что то свое особенное и надо уважать это.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«Маски»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Ребенку дается задание передать по цепочке определенную эмоцию с помощью мимики, жестов. Когда дети передали ее, последнего ребенка спрашиваем: Какую эмоцию он увидел на лице его соседа?» Если все дети передавали эмоцию правильно и точно, то последний ребенок увидит то, что загадал первый. Затем ведущий меняется.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«Конкурс хвастунов»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Чем мы будем хвастаться? Соседом слева. Посмотрите внимательно на него.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Подумайте,  какой он (она, что умеет делать, что у него хорошо получается.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Например: Лена — очень умная, красивая, быстро бегает, весело смеется или Коля—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елый, добрый, умеет застегивать пуговицы, есть кашу, играть, лепить, рисовать». Дети выполняют по очереди. После окончания упражнения обсуждается,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что понравилось больше: рассказывать о товарище или слушать, как о нем рассказывают.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«Интервью»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Ведущий задает каждому ребенку вопросы о том, какой у тебя любимый цвет, животное, цветок, игрушка, блюдо, чем ты любишь заниматься, что умеешь…. Остальные ребята должны слушать своих товарищей. А потом ведущий просит напомнить: кто из ребят, например, любит собак, кто кошек, кому нравится рисовать, а кому строить и т. д.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«Мой хороший…»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Ребята! К нам в гости пришел медвежонок –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Вини-Пух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. Он хочет с нами познакомиться и поиграть. Как вы думаете, что мы можем сделать, чтобы ему понравилось у нас, чтобы он захотел прийти к нам снова? Ответы детей. 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Педагог бережно передает кому-либо из них игрушку. Ребенок, получив ее, должен прижать к себе, погладить, сказать что-то приятное, назвать ласковым именем и передать медвежонка другому ребенку.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«Ласковое приветствие»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Ведущий предлагает, передавая «волшебную палочку» по кругу ласково здороваться со своим соседом. При этом необходимо смотреть друг другу в глаза. Например, «Здравствуй  </w:t>
            </w:r>
            <w:proofErr w:type="spell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Лешенька</w:t>
            </w:r>
            <w:proofErr w:type="spell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» или «Доброе утро дорогой».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«Нос к носу»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Дети двигаются по комнате в разных направлениях. По команде водящего, например, «Ладошка к ладошке» они становятся парами и касаются друг друга названными частями тела. Команды могут быть разными: «Нос к носу», «Ухо к уху», «Коленка к коленке» и т.д.</w:t>
            </w: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друга»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половине детей завязывают глаза и дают возможность походить по помещению, найти и узнать друга. Узнать можно с помощью рук, ощупывая волосы, одежду, части тела.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«Секрет»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Всем участникам ведущий раздает по «секрету» (пуговицу, бусинку, брошку и т. д) Участники ходят и ищут способы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уговорить каждого показать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ему свой секрет.</w:t>
            </w:r>
          </w:p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</w:t>
            </w:r>
            <w:proofErr w:type="spellStart"/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Выдумывалки</w:t>
            </w:r>
            <w:proofErr w:type="spellEnd"/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Ведущий начинает историю: «Жили-были…», следующий участник продолжает, и так далее по кругу. Когда очередь опять доходит до ведущего, он направляет сюжет истории, оттачивает его и упражнение продолжается.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Игра «Строим цифры»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 двигаются по кругу. Какую цифру называет водящий ту все играющие из себя и должны построить.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71E" w:rsidRPr="0045071E" w:rsidTr="0017464C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b/>
                <w:sz w:val="28"/>
                <w:szCs w:val="28"/>
              </w:rPr>
              <w:t>Игра «Два барана»</w:t>
            </w:r>
          </w:p>
          <w:p w:rsidR="0045071E" w:rsidRPr="0045071E" w:rsidRDefault="00450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Играющие парами становятся друг </w:t>
            </w:r>
            <w:proofErr w:type="gramStart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>на против</w:t>
            </w:r>
            <w:proofErr w:type="gramEnd"/>
            <w:r w:rsidRPr="0045071E">
              <w:rPr>
                <w:rFonts w:ascii="Times New Roman" w:hAnsi="Times New Roman" w:cs="Times New Roman"/>
                <w:sz w:val="28"/>
                <w:szCs w:val="28"/>
              </w:rPr>
              <w:t xml:space="preserve">  друга, широко расставив ноги, наклонив туловище впереди упереться ладонями и лбами друг в друга. Кто сдвинулся с места - тот проиграл.</w:t>
            </w:r>
          </w:p>
          <w:p w:rsidR="0045071E" w:rsidRPr="0045071E" w:rsidRDefault="0045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071E" w:rsidRPr="0045071E" w:rsidRDefault="0045071E" w:rsidP="004507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71E" w:rsidRPr="0045071E" w:rsidRDefault="0045071E" w:rsidP="00450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4D3" w:rsidRPr="0045071E" w:rsidRDefault="00BD74D3">
      <w:pPr>
        <w:rPr>
          <w:rFonts w:ascii="Times New Roman" w:hAnsi="Times New Roman" w:cs="Times New Roman"/>
          <w:sz w:val="28"/>
          <w:szCs w:val="28"/>
        </w:rPr>
      </w:pPr>
    </w:p>
    <w:sectPr w:rsidR="00BD74D3" w:rsidRPr="0045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8F"/>
    <w:rsid w:val="0017464C"/>
    <w:rsid w:val="0045071E"/>
    <w:rsid w:val="0053678F"/>
    <w:rsid w:val="00B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3024</Words>
  <Characters>17239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2018-11-12T13:59:00Z</dcterms:created>
  <dcterms:modified xsi:type="dcterms:W3CDTF">2018-11-12T14:31:00Z</dcterms:modified>
</cp:coreProperties>
</file>