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FA5C" w14:textId="0ECA302D" w:rsidR="00002EE6" w:rsidRPr="00F34721" w:rsidRDefault="007416CE" w:rsidP="00721C64">
      <w:pPr>
        <w:pStyle w:val="11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A6EA70" wp14:editId="2B1063E9">
            <wp:extent cx="5940425" cy="8350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стилинограф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46886" w14:textId="77777777" w:rsidR="00002EE6" w:rsidRDefault="00002EE6" w:rsidP="00721C64">
      <w:pPr>
        <w:pStyle w:val="11"/>
        <w:ind w:firstLine="0"/>
        <w:jc w:val="center"/>
        <w:rPr>
          <w:b/>
        </w:rPr>
      </w:pPr>
    </w:p>
    <w:p w14:paraId="2ED5BA49" w14:textId="77777777" w:rsidR="007416CE" w:rsidRDefault="007416CE" w:rsidP="00721C64">
      <w:pPr>
        <w:pStyle w:val="11"/>
        <w:ind w:firstLine="0"/>
        <w:jc w:val="center"/>
        <w:rPr>
          <w:b/>
        </w:rPr>
      </w:pPr>
    </w:p>
    <w:p w14:paraId="585857C9" w14:textId="77777777" w:rsidR="007416CE" w:rsidRDefault="007416CE" w:rsidP="00721C64">
      <w:pPr>
        <w:pStyle w:val="11"/>
        <w:ind w:firstLine="0"/>
        <w:jc w:val="center"/>
        <w:rPr>
          <w:b/>
        </w:rPr>
      </w:pPr>
    </w:p>
    <w:p w14:paraId="502CAEFB" w14:textId="77777777" w:rsidR="007416CE" w:rsidRDefault="007416CE" w:rsidP="00721C64">
      <w:pPr>
        <w:pStyle w:val="11"/>
        <w:ind w:firstLine="0"/>
        <w:jc w:val="center"/>
        <w:rPr>
          <w:b/>
        </w:rPr>
      </w:pPr>
    </w:p>
    <w:p w14:paraId="64DAB2FF" w14:textId="77777777" w:rsidR="007D2B72" w:rsidRDefault="00721C64" w:rsidP="00721C64">
      <w:pPr>
        <w:pStyle w:val="11"/>
        <w:ind w:firstLine="0"/>
        <w:jc w:val="center"/>
        <w:rPr>
          <w:b/>
        </w:rPr>
      </w:pPr>
      <w:bookmarkStart w:id="0" w:name="_GoBack"/>
      <w:bookmarkEnd w:id="0"/>
      <w:r w:rsidRPr="00721C64">
        <w:rPr>
          <w:b/>
        </w:rPr>
        <w:lastRenderedPageBreak/>
        <w:t>Содержание</w:t>
      </w:r>
    </w:p>
    <w:p w14:paraId="3511C411" w14:textId="77777777" w:rsidR="00721C64" w:rsidRDefault="00721C64" w:rsidP="00721C64">
      <w:pPr>
        <w:pStyle w:val="11"/>
        <w:ind w:firstLine="0"/>
        <w:jc w:val="center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946"/>
        <w:gridCol w:w="1275"/>
      </w:tblGrid>
      <w:tr w:rsidR="00721C64" w:rsidRPr="00CF549D" w14:paraId="62805187" w14:textId="77777777" w:rsidTr="00412397">
        <w:tc>
          <w:tcPr>
            <w:tcW w:w="709" w:type="dxa"/>
            <w:vAlign w:val="center"/>
          </w:tcPr>
          <w:p w14:paraId="059B9B71" w14:textId="77777777" w:rsidR="00721C64" w:rsidRPr="00CF549D" w:rsidRDefault="00721C64" w:rsidP="00D244E6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0" w:firstLine="34"/>
              <w:jc w:val="left"/>
            </w:pPr>
          </w:p>
        </w:tc>
        <w:tc>
          <w:tcPr>
            <w:tcW w:w="6946" w:type="dxa"/>
          </w:tcPr>
          <w:p w14:paraId="3DA6FAAB" w14:textId="77777777" w:rsidR="00721C64" w:rsidRPr="00CF549D" w:rsidRDefault="00721C64" w:rsidP="00721C64">
            <w:pPr>
              <w:pStyle w:val="11"/>
              <w:ind w:firstLine="0"/>
              <w:jc w:val="left"/>
            </w:pPr>
            <w:r w:rsidRPr="00CF549D">
              <w:t>Пояснительная записка</w:t>
            </w:r>
          </w:p>
        </w:tc>
        <w:tc>
          <w:tcPr>
            <w:tcW w:w="1275" w:type="dxa"/>
          </w:tcPr>
          <w:p w14:paraId="49EB49F0" w14:textId="53826FEF" w:rsidR="00721C64" w:rsidRPr="00CF549D" w:rsidRDefault="00CF549D" w:rsidP="00CF549D">
            <w:pPr>
              <w:pStyle w:val="11"/>
              <w:ind w:firstLine="0"/>
              <w:jc w:val="center"/>
            </w:pPr>
            <w:r w:rsidRPr="00CF549D">
              <w:t>3</w:t>
            </w:r>
          </w:p>
        </w:tc>
      </w:tr>
      <w:tr w:rsidR="00721C64" w:rsidRPr="00CF549D" w14:paraId="0C67C126" w14:textId="77777777" w:rsidTr="00412397">
        <w:tc>
          <w:tcPr>
            <w:tcW w:w="709" w:type="dxa"/>
            <w:vAlign w:val="center"/>
          </w:tcPr>
          <w:p w14:paraId="6FC4A3F9" w14:textId="77777777" w:rsidR="00721C64" w:rsidRPr="00CF549D" w:rsidRDefault="00721C64" w:rsidP="00D244E6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0" w:firstLine="34"/>
              <w:jc w:val="left"/>
            </w:pPr>
          </w:p>
        </w:tc>
        <w:tc>
          <w:tcPr>
            <w:tcW w:w="6946" w:type="dxa"/>
          </w:tcPr>
          <w:p w14:paraId="65D371EE" w14:textId="0739A7E2" w:rsidR="00721C64" w:rsidRPr="00CF549D" w:rsidRDefault="00CF549D" w:rsidP="001B180C">
            <w:pPr>
              <w:pStyle w:val="11"/>
              <w:ind w:firstLine="0"/>
              <w:jc w:val="left"/>
            </w:pPr>
            <w:r w:rsidRPr="00CF549D">
              <w:t>Учебно-тематический план 1-го года обучения</w:t>
            </w:r>
          </w:p>
        </w:tc>
        <w:tc>
          <w:tcPr>
            <w:tcW w:w="1275" w:type="dxa"/>
          </w:tcPr>
          <w:p w14:paraId="7BC695A4" w14:textId="30D2D88F" w:rsidR="00721C64" w:rsidRPr="00CF549D" w:rsidRDefault="00CF549D" w:rsidP="00CF549D">
            <w:pPr>
              <w:pStyle w:val="11"/>
              <w:ind w:firstLine="0"/>
              <w:jc w:val="center"/>
            </w:pPr>
            <w:r>
              <w:t>7</w:t>
            </w:r>
          </w:p>
        </w:tc>
      </w:tr>
      <w:tr w:rsidR="00CF549D" w:rsidRPr="00CF549D" w14:paraId="7D662DDD" w14:textId="77777777" w:rsidTr="00412397">
        <w:tc>
          <w:tcPr>
            <w:tcW w:w="709" w:type="dxa"/>
            <w:vAlign w:val="center"/>
          </w:tcPr>
          <w:p w14:paraId="036978FE" w14:textId="632FD725" w:rsidR="00CF549D" w:rsidRPr="00CF549D" w:rsidRDefault="00CF549D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946" w:type="dxa"/>
          </w:tcPr>
          <w:p w14:paraId="005365DE" w14:textId="09AE0A26" w:rsidR="00CF549D" w:rsidRPr="00CF549D" w:rsidRDefault="00CF549D" w:rsidP="00D244E6">
            <w:pPr>
              <w:pStyle w:val="11"/>
              <w:ind w:firstLine="0"/>
              <w:jc w:val="left"/>
            </w:pPr>
            <w:r w:rsidRPr="00CF549D">
              <w:t>Содержание деятельности 1-го года обучения</w:t>
            </w:r>
          </w:p>
        </w:tc>
        <w:tc>
          <w:tcPr>
            <w:tcW w:w="1275" w:type="dxa"/>
          </w:tcPr>
          <w:p w14:paraId="1A77B4F7" w14:textId="23CABC1E" w:rsidR="00CF549D" w:rsidRPr="00CF549D" w:rsidRDefault="00CF549D" w:rsidP="00CF549D">
            <w:pPr>
              <w:pStyle w:val="11"/>
              <w:ind w:firstLine="0"/>
              <w:jc w:val="center"/>
            </w:pPr>
            <w:r>
              <w:t>7</w:t>
            </w:r>
          </w:p>
        </w:tc>
      </w:tr>
      <w:tr w:rsidR="00CF549D" w:rsidRPr="00CF549D" w14:paraId="752F0033" w14:textId="77777777" w:rsidTr="00412397">
        <w:tc>
          <w:tcPr>
            <w:tcW w:w="709" w:type="dxa"/>
            <w:vAlign w:val="center"/>
          </w:tcPr>
          <w:p w14:paraId="53FA6017" w14:textId="71A99694" w:rsidR="00CF549D" w:rsidRPr="00CF549D" w:rsidRDefault="00CF549D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  <w:r w:rsidRPr="00CF549D">
              <w:t>3.</w:t>
            </w:r>
          </w:p>
        </w:tc>
        <w:tc>
          <w:tcPr>
            <w:tcW w:w="6946" w:type="dxa"/>
          </w:tcPr>
          <w:p w14:paraId="4745387C" w14:textId="65EEFAB3" w:rsidR="00CF549D" w:rsidRPr="00CF549D" w:rsidRDefault="00CF549D" w:rsidP="00D244E6">
            <w:pPr>
              <w:pStyle w:val="11"/>
              <w:ind w:firstLine="0"/>
              <w:jc w:val="left"/>
            </w:pPr>
            <w:r w:rsidRPr="00CF549D">
              <w:t>Учебно-тематический план 2-го года обучения</w:t>
            </w:r>
          </w:p>
        </w:tc>
        <w:tc>
          <w:tcPr>
            <w:tcW w:w="1275" w:type="dxa"/>
          </w:tcPr>
          <w:p w14:paraId="4594B6A0" w14:textId="339FA065" w:rsidR="00CF549D" w:rsidRPr="00CF549D" w:rsidRDefault="00CF549D" w:rsidP="00CF549D">
            <w:pPr>
              <w:pStyle w:val="11"/>
              <w:ind w:firstLine="0"/>
              <w:jc w:val="center"/>
            </w:pPr>
            <w:r>
              <w:t>10</w:t>
            </w:r>
          </w:p>
        </w:tc>
      </w:tr>
      <w:tr w:rsidR="00CF549D" w:rsidRPr="00CF549D" w14:paraId="33A26CF4" w14:textId="77777777" w:rsidTr="00412397">
        <w:tc>
          <w:tcPr>
            <w:tcW w:w="709" w:type="dxa"/>
            <w:vAlign w:val="center"/>
          </w:tcPr>
          <w:p w14:paraId="07400358" w14:textId="77777777" w:rsidR="00CF549D" w:rsidRPr="00CF549D" w:rsidRDefault="00CF549D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946" w:type="dxa"/>
          </w:tcPr>
          <w:p w14:paraId="3DCD0922" w14:textId="5B22A77F" w:rsidR="00CF549D" w:rsidRPr="00CF549D" w:rsidRDefault="00CF549D" w:rsidP="00CF549D">
            <w:pPr>
              <w:pStyle w:val="11"/>
              <w:ind w:firstLine="0"/>
              <w:jc w:val="left"/>
            </w:pPr>
            <w:r w:rsidRPr="00CF549D">
              <w:t>Содержание деятельности 2-го года обучения</w:t>
            </w:r>
          </w:p>
        </w:tc>
        <w:tc>
          <w:tcPr>
            <w:tcW w:w="1275" w:type="dxa"/>
          </w:tcPr>
          <w:p w14:paraId="7DE41FBC" w14:textId="0DD8FFD6" w:rsidR="00CF549D" w:rsidRPr="00CF549D" w:rsidRDefault="00CF549D" w:rsidP="00CF549D">
            <w:pPr>
              <w:pStyle w:val="11"/>
              <w:ind w:firstLine="0"/>
              <w:jc w:val="center"/>
            </w:pPr>
            <w:r>
              <w:t>10</w:t>
            </w:r>
          </w:p>
        </w:tc>
      </w:tr>
      <w:tr w:rsidR="00CF549D" w:rsidRPr="00CF549D" w14:paraId="7CC21275" w14:textId="77777777" w:rsidTr="00412397">
        <w:tc>
          <w:tcPr>
            <w:tcW w:w="709" w:type="dxa"/>
            <w:vAlign w:val="center"/>
          </w:tcPr>
          <w:p w14:paraId="272789D5" w14:textId="0AB48478" w:rsidR="00CF549D" w:rsidRPr="00CF549D" w:rsidRDefault="00CF549D" w:rsidP="008755CA">
            <w:pPr>
              <w:pStyle w:val="11"/>
              <w:tabs>
                <w:tab w:val="left" w:pos="0"/>
              </w:tabs>
              <w:ind w:firstLine="34"/>
              <w:jc w:val="left"/>
            </w:pPr>
            <w:r w:rsidRPr="00CF549D">
              <w:t>4</w:t>
            </w:r>
          </w:p>
        </w:tc>
        <w:tc>
          <w:tcPr>
            <w:tcW w:w="6946" w:type="dxa"/>
          </w:tcPr>
          <w:p w14:paraId="32DF7A09" w14:textId="029307E2" w:rsidR="00CF549D" w:rsidRPr="00CF549D" w:rsidRDefault="00CF549D" w:rsidP="00B21FDE">
            <w:pPr>
              <w:pStyle w:val="11"/>
              <w:ind w:firstLine="0"/>
              <w:jc w:val="left"/>
            </w:pPr>
            <w:r w:rsidRPr="00CF549D">
              <w:t>Методическое обеспечение программы</w:t>
            </w:r>
          </w:p>
        </w:tc>
        <w:tc>
          <w:tcPr>
            <w:tcW w:w="1275" w:type="dxa"/>
          </w:tcPr>
          <w:p w14:paraId="425973F3" w14:textId="58DB709C" w:rsidR="00CF549D" w:rsidRPr="00CF549D" w:rsidRDefault="00CF549D" w:rsidP="00CF549D">
            <w:pPr>
              <w:pStyle w:val="11"/>
              <w:ind w:firstLine="0"/>
              <w:jc w:val="center"/>
            </w:pPr>
            <w:r>
              <w:t>11</w:t>
            </w:r>
          </w:p>
        </w:tc>
      </w:tr>
      <w:tr w:rsidR="00CF549D" w:rsidRPr="00CF549D" w14:paraId="598AE65A" w14:textId="77777777" w:rsidTr="00412397">
        <w:tc>
          <w:tcPr>
            <w:tcW w:w="709" w:type="dxa"/>
            <w:vAlign w:val="center"/>
          </w:tcPr>
          <w:p w14:paraId="3C4B02E6" w14:textId="2CA0D83D" w:rsidR="00CF549D" w:rsidRPr="00CF549D" w:rsidRDefault="00CF549D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  <w:r w:rsidRPr="00CF549D">
              <w:t>5</w:t>
            </w:r>
          </w:p>
        </w:tc>
        <w:tc>
          <w:tcPr>
            <w:tcW w:w="6946" w:type="dxa"/>
          </w:tcPr>
          <w:p w14:paraId="24BAF6B7" w14:textId="77777777" w:rsidR="00CF549D" w:rsidRPr="00CF549D" w:rsidRDefault="00CF549D" w:rsidP="005753E4">
            <w:pPr>
              <w:pStyle w:val="11"/>
              <w:ind w:firstLine="0"/>
              <w:jc w:val="left"/>
            </w:pPr>
            <w:r w:rsidRPr="00CF549D">
              <w:t>Мониторинг образовательных результатов</w:t>
            </w:r>
          </w:p>
        </w:tc>
        <w:tc>
          <w:tcPr>
            <w:tcW w:w="1275" w:type="dxa"/>
          </w:tcPr>
          <w:p w14:paraId="3397970F" w14:textId="757BEF87" w:rsidR="00CF549D" w:rsidRPr="00CF549D" w:rsidRDefault="00CF549D" w:rsidP="00CF549D">
            <w:pPr>
              <w:pStyle w:val="11"/>
              <w:ind w:firstLine="0"/>
              <w:jc w:val="center"/>
            </w:pPr>
            <w:r>
              <w:t>15</w:t>
            </w:r>
          </w:p>
        </w:tc>
      </w:tr>
      <w:tr w:rsidR="00CF549D" w:rsidRPr="00CF549D" w14:paraId="70730A7A" w14:textId="77777777" w:rsidTr="00412397">
        <w:tc>
          <w:tcPr>
            <w:tcW w:w="709" w:type="dxa"/>
            <w:vAlign w:val="center"/>
          </w:tcPr>
          <w:p w14:paraId="40B3E49C" w14:textId="24B9AF9E" w:rsidR="00CF549D" w:rsidRPr="00CF549D" w:rsidRDefault="00CF549D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  <w:r w:rsidRPr="00CF549D">
              <w:t>6</w:t>
            </w:r>
          </w:p>
        </w:tc>
        <w:tc>
          <w:tcPr>
            <w:tcW w:w="6946" w:type="dxa"/>
          </w:tcPr>
          <w:p w14:paraId="50560D50" w14:textId="5DA22784" w:rsidR="00CF549D" w:rsidRPr="00CF549D" w:rsidRDefault="00CF549D" w:rsidP="005753E4">
            <w:pPr>
              <w:pStyle w:val="11"/>
              <w:ind w:firstLine="0"/>
              <w:jc w:val="left"/>
            </w:pPr>
            <w:r w:rsidRPr="00CF549D">
              <w:t>Список литературы</w:t>
            </w:r>
            <w:r>
              <w:t xml:space="preserve"> и нормативно-правовая документация</w:t>
            </w:r>
          </w:p>
        </w:tc>
        <w:tc>
          <w:tcPr>
            <w:tcW w:w="1275" w:type="dxa"/>
          </w:tcPr>
          <w:p w14:paraId="10498B56" w14:textId="2EA10C99" w:rsidR="00CF549D" w:rsidRPr="00CF549D" w:rsidRDefault="00CF549D" w:rsidP="00CF549D">
            <w:pPr>
              <w:pStyle w:val="11"/>
              <w:ind w:firstLine="0"/>
              <w:jc w:val="center"/>
            </w:pPr>
            <w:r>
              <w:t>18</w:t>
            </w:r>
          </w:p>
        </w:tc>
      </w:tr>
    </w:tbl>
    <w:p w14:paraId="0865D8EB" w14:textId="77777777" w:rsidR="00721C64" w:rsidRPr="00CF549D" w:rsidRDefault="00721C64" w:rsidP="00835AA1">
      <w:pPr>
        <w:pStyle w:val="11"/>
        <w:ind w:firstLine="0"/>
      </w:pPr>
    </w:p>
    <w:p w14:paraId="463F66BE" w14:textId="77777777" w:rsidR="00721C64" w:rsidRDefault="00721C64" w:rsidP="00835AA1">
      <w:pPr>
        <w:pStyle w:val="11"/>
        <w:ind w:firstLine="0"/>
      </w:pPr>
    </w:p>
    <w:p w14:paraId="095569C8" w14:textId="77777777" w:rsidR="00721C64" w:rsidRDefault="00721C64" w:rsidP="00835AA1">
      <w:pPr>
        <w:pStyle w:val="11"/>
        <w:ind w:firstLine="0"/>
      </w:pPr>
    </w:p>
    <w:p w14:paraId="2CC7E092" w14:textId="77777777" w:rsidR="00721C64" w:rsidRDefault="00721C64" w:rsidP="00835AA1">
      <w:pPr>
        <w:pStyle w:val="11"/>
        <w:ind w:firstLine="0"/>
      </w:pPr>
    </w:p>
    <w:p w14:paraId="0AFEFC63" w14:textId="77777777" w:rsidR="00721C64" w:rsidRDefault="00721C64" w:rsidP="00835AA1">
      <w:pPr>
        <w:pStyle w:val="11"/>
        <w:ind w:firstLine="0"/>
      </w:pPr>
    </w:p>
    <w:p w14:paraId="7325100B" w14:textId="77777777" w:rsidR="00721C64" w:rsidRDefault="00721C64" w:rsidP="00835AA1">
      <w:pPr>
        <w:pStyle w:val="11"/>
        <w:ind w:firstLine="0"/>
      </w:pPr>
    </w:p>
    <w:p w14:paraId="6FE56B08" w14:textId="77777777" w:rsidR="00721C64" w:rsidRDefault="00721C64" w:rsidP="00835AA1">
      <w:pPr>
        <w:pStyle w:val="11"/>
        <w:ind w:firstLine="0"/>
      </w:pPr>
    </w:p>
    <w:p w14:paraId="4F48079E" w14:textId="77777777" w:rsidR="00721C64" w:rsidRDefault="00721C64" w:rsidP="00835AA1">
      <w:pPr>
        <w:pStyle w:val="11"/>
        <w:ind w:firstLine="0"/>
      </w:pPr>
    </w:p>
    <w:p w14:paraId="19592007" w14:textId="77777777" w:rsidR="00721C64" w:rsidRDefault="00721C64" w:rsidP="00835AA1">
      <w:pPr>
        <w:pStyle w:val="11"/>
        <w:ind w:firstLine="0"/>
      </w:pPr>
    </w:p>
    <w:p w14:paraId="0B2E680A" w14:textId="77777777" w:rsidR="00721C64" w:rsidRDefault="00721C64" w:rsidP="00835AA1">
      <w:pPr>
        <w:pStyle w:val="11"/>
        <w:ind w:firstLine="0"/>
      </w:pPr>
    </w:p>
    <w:p w14:paraId="0E5A03A7" w14:textId="77777777" w:rsidR="00721C64" w:rsidRDefault="00721C64" w:rsidP="00835AA1">
      <w:pPr>
        <w:pStyle w:val="11"/>
        <w:ind w:firstLine="0"/>
      </w:pPr>
    </w:p>
    <w:p w14:paraId="2E4AE41A" w14:textId="77777777" w:rsidR="00721C64" w:rsidRDefault="00721C64" w:rsidP="00835AA1">
      <w:pPr>
        <w:pStyle w:val="11"/>
        <w:ind w:firstLine="0"/>
      </w:pPr>
    </w:p>
    <w:p w14:paraId="0A1D8966" w14:textId="77777777" w:rsidR="00721C64" w:rsidRDefault="00721C64" w:rsidP="00835AA1">
      <w:pPr>
        <w:pStyle w:val="11"/>
        <w:ind w:firstLine="0"/>
      </w:pPr>
    </w:p>
    <w:p w14:paraId="2A2CBA44" w14:textId="77777777" w:rsidR="00721C64" w:rsidRDefault="00721C64" w:rsidP="00835AA1">
      <w:pPr>
        <w:pStyle w:val="11"/>
        <w:ind w:firstLine="0"/>
      </w:pPr>
    </w:p>
    <w:p w14:paraId="10F27CA0" w14:textId="77777777" w:rsidR="00721C64" w:rsidRDefault="00721C64" w:rsidP="00835AA1">
      <w:pPr>
        <w:pStyle w:val="11"/>
        <w:ind w:firstLine="0"/>
      </w:pPr>
    </w:p>
    <w:p w14:paraId="41A3C943" w14:textId="77777777" w:rsidR="00721C64" w:rsidRDefault="00721C64" w:rsidP="00835AA1">
      <w:pPr>
        <w:pStyle w:val="11"/>
        <w:ind w:firstLine="0"/>
      </w:pPr>
    </w:p>
    <w:p w14:paraId="436CDF97" w14:textId="77777777" w:rsidR="00721C64" w:rsidRDefault="00721C64" w:rsidP="00835AA1">
      <w:pPr>
        <w:pStyle w:val="11"/>
        <w:ind w:firstLine="0"/>
      </w:pPr>
    </w:p>
    <w:p w14:paraId="42CA6BF0" w14:textId="77777777" w:rsidR="00721C64" w:rsidRDefault="00721C64" w:rsidP="00835AA1">
      <w:pPr>
        <w:pStyle w:val="11"/>
        <w:ind w:firstLine="0"/>
      </w:pPr>
    </w:p>
    <w:p w14:paraId="6A9BA5FC" w14:textId="77777777" w:rsidR="00721C64" w:rsidRDefault="00721C64" w:rsidP="00835AA1">
      <w:pPr>
        <w:pStyle w:val="11"/>
        <w:ind w:firstLine="0"/>
      </w:pPr>
    </w:p>
    <w:p w14:paraId="703B9F8B" w14:textId="77777777" w:rsidR="00721C64" w:rsidRDefault="00721C64" w:rsidP="00835AA1">
      <w:pPr>
        <w:pStyle w:val="11"/>
        <w:ind w:firstLine="0"/>
      </w:pPr>
    </w:p>
    <w:p w14:paraId="3A648006" w14:textId="77777777" w:rsidR="00721C64" w:rsidRDefault="00721C64" w:rsidP="00835AA1">
      <w:pPr>
        <w:pStyle w:val="11"/>
        <w:ind w:firstLine="0"/>
      </w:pPr>
    </w:p>
    <w:p w14:paraId="3C9028A4" w14:textId="77777777" w:rsidR="00C5183C" w:rsidRPr="00CF549D" w:rsidRDefault="00C5183C" w:rsidP="008755CA">
      <w:pPr>
        <w:spacing w:after="200" w:line="276" w:lineRule="auto"/>
      </w:pPr>
    </w:p>
    <w:p w14:paraId="0173F9D8" w14:textId="77777777" w:rsidR="008755CA" w:rsidRPr="00CF549D" w:rsidRDefault="008755CA">
      <w:pPr>
        <w:spacing w:after="200" w:line="276" w:lineRule="auto"/>
      </w:pPr>
      <w:r w:rsidRPr="00CF549D">
        <w:br w:type="page"/>
      </w:r>
    </w:p>
    <w:p w14:paraId="321FA470" w14:textId="77777777" w:rsidR="007D2B72" w:rsidRDefault="007D2B72" w:rsidP="007D2B72">
      <w:pPr>
        <w:pStyle w:val="11"/>
        <w:numPr>
          <w:ilvl w:val="0"/>
          <w:numId w:val="1"/>
        </w:numPr>
        <w:jc w:val="center"/>
        <w:rPr>
          <w:b/>
        </w:rPr>
      </w:pPr>
      <w:r w:rsidRPr="007D2B72">
        <w:rPr>
          <w:b/>
        </w:rPr>
        <w:lastRenderedPageBreak/>
        <w:t>Пояснительная записка</w:t>
      </w:r>
    </w:p>
    <w:p w14:paraId="02F4261F" w14:textId="77777777" w:rsidR="007D2B72" w:rsidRPr="007D2B72" w:rsidRDefault="007D2B72" w:rsidP="007D2B72">
      <w:pPr>
        <w:pStyle w:val="11"/>
        <w:spacing w:line="360" w:lineRule="auto"/>
        <w:ind w:firstLine="851"/>
        <w:rPr>
          <w:b/>
        </w:rPr>
      </w:pPr>
    </w:p>
    <w:p w14:paraId="6F5171D1" w14:textId="77777777" w:rsidR="00053098" w:rsidRPr="001B180C" w:rsidRDefault="004152C2" w:rsidP="00522E50">
      <w:pPr>
        <w:shd w:val="clear" w:color="auto" w:fill="FFFFFF"/>
        <w:spacing w:line="360" w:lineRule="auto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Мы живём в период активного роста цифровых технологий, интернет пространств, которые нивелируют развитие творчества и рукоделия среди детей, а ведь именно ручной труд способствует активному мыслительному процессу, развитию фантазии, психических процессов (внимания, памяти).  </w:t>
      </w:r>
    </w:p>
    <w:p w14:paraId="22883EE9" w14:textId="36FA230F" w:rsidR="00C21F75" w:rsidRPr="0035212D" w:rsidRDefault="0035212D" w:rsidP="0035212D">
      <w:pPr>
        <w:shd w:val="clear" w:color="auto" w:fill="FFFFFF"/>
        <w:spacing w:line="360" w:lineRule="auto"/>
        <w:ind w:firstLine="56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В свете этого на сегодняшний день становятся всё более </w:t>
      </w:r>
      <w:r w:rsidRPr="007C6EBE">
        <w:rPr>
          <w:b/>
          <w:i/>
          <w:color w:val="000000"/>
          <w:sz w:val="28"/>
          <w:szCs w:val="28"/>
        </w:rPr>
        <w:t>актуальными</w:t>
      </w:r>
      <w:r>
        <w:rPr>
          <w:color w:val="000000"/>
          <w:sz w:val="28"/>
          <w:szCs w:val="28"/>
        </w:rPr>
        <w:t xml:space="preserve"> жанры изобрази</w:t>
      </w:r>
      <w:r w:rsidR="00E201B1">
        <w:rPr>
          <w:color w:val="000000"/>
          <w:sz w:val="28"/>
          <w:szCs w:val="28"/>
        </w:rPr>
        <w:t xml:space="preserve">тельной деятельности, одним из которых </w:t>
      </w:r>
      <w:r>
        <w:rPr>
          <w:color w:val="000000"/>
          <w:sz w:val="28"/>
          <w:szCs w:val="28"/>
        </w:rPr>
        <w:t xml:space="preserve">является </w:t>
      </w:r>
      <w:proofErr w:type="spellStart"/>
      <w:r>
        <w:rPr>
          <w:color w:val="000000"/>
          <w:sz w:val="28"/>
          <w:szCs w:val="28"/>
        </w:rPr>
        <w:t>пластилинография</w:t>
      </w:r>
      <w:proofErr w:type="spellEnd"/>
      <w:r>
        <w:rPr>
          <w:color w:val="000000"/>
          <w:sz w:val="28"/>
          <w:szCs w:val="28"/>
        </w:rPr>
        <w:t>, она являе</w:t>
      </w:r>
      <w:r w:rsidR="00053098" w:rsidRPr="00053098">
        <w:rPr>
          <w:color w:val="000000"/>
          <w:sz w:val="28"/>
          <w:szCs w:val="28"/>
        </w:rPr>
        <w:t>тся эф</w:t>
      </w:r>
      <w:r w:rsidR="00877677">
        <w:rPr>
          <w:color w:val="000000"/>
          <w:sz w:val="28"/>
          <w:szCs w:val="28"/>
        </w:rPr>
        <w:t xml:space="preserve">фективным средством приобщения </w:t>
      </w:r>
      <w:r w:rsidR="00053098" w:rsidRPr="00053098">
        <w:rPr>
          <w:color w:val="000000"/>
          <w:sz w:val="28"/>
          <w:szCs w:val="28"/>
        </w:rPr>
        <w:t>детей к изучению нар</w:t>
      </w:r>
      <w:r w:rsidR="003041EB">
        <w:rPr>
          <w:color w:val="000000"/>
          <w:sz w:val="28"/>
          <w:szCs w:val="28"/>
        </w:rPr>
        <w:t xml:space="preserve">одных традиций, </w:t>
      </w:r>
      <w:r>
        <w:rPr>
          <w:color w:val="000000"/>
          <w:sz w:val="28"/>
          <w:szCs w:val="28"/>
        </w:rPr>
        <w:t>раскрывае</w:t>
      </w:r>
      <w:r w:rsidR="009E4596">
        <w:rPr>
          <w:color w:val="000000"/>
          <w:sz w:val="28"/>
          <w:szCs w:val="28"/>
        </w:rPr>
        <w:t xml:space="preserve">т творческий потенциал ребенка, </w:t>
      </w:r>
      <w:r w:rsidR="00877677">
        <w:rPr>
          <w:color w:val="000000"/>
          <w:sz w:val="28"/>
          <w:szCs w:val="28"/>
        </w:rPr>
        <w:t xml:space="preserve">способствует </w:t>
      </w:r>
      <w:r w:rsidR="005A6E5F">
        <w:rPr>
          <w:color w:val="000000"/>
          <w:sz w:val="28"/>
          <w:szCs w:val="28"/>
        </w:rPr>
        <w:t>развитию</w:t>
      </w:r>
      <w:r w:rsidR="009E4596">
        <w:rPr>
          <w:color w:val="000000"/>
          <w:sz w:val="28"/>
          <w:szCs w:val="28"/>
        </w:rPr>
        <w:t xml:space="preserve"> </w:t>
      </w:r>
      <w:r w:rsidRPr="0035212D">
        <w:rPr>
          <w:sz w:val="28"/>
        </w:rPr>
        <w:t>сенсомоторной координации детей, то есть тех школьно-значимых функций, которые необходимы для успешного обучения в школе.</w:t>
      </w:r>
    </w:p>
    <w:p w14:paraId="510F2724" w14:textId="1E5BB184" w:rsidR="005A6E5F" w:rsidRDefault="005A6E5F" w:rsidP="005A6E5F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C6EBE">
        <w:rPr>
          <w:b/>
          <w:i/>
          <w:sz w:val="28"/>
          <w:szCs w:val="28"/>
        </w:rPr>
        <w:t>Пластилинография</w:t>
      </w:r>
      <w:proofErr w:type="spellEnd"/>
      <w:r w:rsidRPr="00142840">
        <w:rPr>
          <w:sz w:val="28"/>
          <w:szCs w:val="28"/>
        </w:rPr>
        <w:t xml:space="preserve"> – </w:t>
      </w:r>
      <w:r w:rsidRPr="00B60053">
        <w:rPr>
          <w:color w:val="202122"/>
          <w:sz w:val="28"/>
          <w:szCs w:val="28"/>
          <w:shd w:val="clear" w:color="auto" w:fill="FFFFFF"/>
        </w:rPr>
        <w:t>вид </w:t>
      </w:r>
      <w:r w:rsidRPr="00B60053">
        <w:rPr>
          <w:sz w:val="28"/>
          <w:szCs w:val="28"/>
          <w:shd w:val="clear" w:color="auto" w:fill="FFFFFF"/>
        </w:rPr>
        <w:t>декоративно-прикладного искусства</w:t>
      </w:r>
      <w:r w:rsidRPr="00B60053">
        <w:rPr>
          <w:color w:val="202122"/>
          <w:sz w:val="28"/>
          <w:szCs w:val="28"/>
          <w:shd w:val="clear" w:color="auto" w:fill="FFFFFF"/>
        </w:rPr>
        <w:t>. Представляет собой создание лепных картин с изображением более или менее выпуклых, полу</w:t>
      </w:r>
      <w:r w:rsidR="00E201B1">
        <w:rPr>
          <w:color w:val="202122"/>
          <w:sz w:val="28"/>
          <w:szCs w:val="28"/>
          <w:shd w:val="clear" w:color="auto" w:fill="FFFFFF"/>
        </w:rPr>
        <w:t>-</w:t>
      </w:r>
      <w:r w:rsidRPr="00B60053">
        <w:rPr>
          <w:color w:val="202122"/>
          <w:sz w:val="28"/>
          <w:szCs w:val="28"/>
          <w:shd w:val="clear" w:color="auto" w:fill="FFFFFF"/>
        </w:rPr>
        <w:t>объёмных объектов на горизонтальной поверхности. Основной материал — </w:t>
      </w:r>
      <w:r w:rsidRPr="00B60053">
        <w:rPr>
          <w:sz w:val="28"/>
          <w:szCs w:val="28"/>
          <w:shd w:val="clear" w:color="auto" w:fill="FFFFFF"/>
        </w:rPr>
        <w:t>пластилин</w:t>
      </w:r>
      <w:r w:rsidRPr="00B60053">
        <w:rPr>
          <w:color w:val="202122"/>
          <w:sz w:val="28"/>
          <w:szCs w:val="28"/>
          <w:shd w:val="clear" w:color="auto" w:fill="FFFFFF"/>
        </w:rPr>
        <w:t>. Возможно использование комбинированных техник. Например, декорирование поверхности </w:t>
      </w:r>
      <w:r w:rsidRPr="00B60053">
        <w:rPr>
          <w:sz w:val="28"/>
          <w:szCs w:val="28"/>
          <w:shd w:val="clear" w:color="auto" w:fill="FFFFFF"/>
        </w:rPr>
        <w:t>бисером</w:t>
      </w:r>
      <w:r w:rsidRPr="00B60053">
        <w:rPr>
          <w:color w:val="202122"/>
          <w:sz w:val="28"/>
          <w:szCs w:val="28"/>
          <w:shd w:val="clear" w:color="auto" w:fill="FFFFFF"/>
        </w:rPr>
        <w:t xml:space="preserve">, природным материалом, бумаги или картона. В некоторых случаях в технике </w:t>
      </w:r>
      <w:proofErr w:type="spellStart"/>
      <w:r w:rsidRPr="00B60053">
        <w:rPr>
          <w:color w:val="202122"/>
          <w:sz w:val="28"/>
          <w:szCs w:val="28"/>
          <w:shd w:val="clear" w:color="auto" w:fill="FFFFFF"/>
        </w:rPr>
        <w:t>пластилинографии</w:t>
      </w:r>
      <w:proofErr w:type="spellEnd"/>
      <w:r w:rsidRPr="00B60053">
        <w:rPr>
          <w:color w:val="202122"/>
          <w:sz w:val="28"/>
          <w:szCs w:val="28"/>
          <w:shd w:val="clear" w:color="auto" w:fill="FFFFFF"/>
        </w:rPr>
        <w:t xml:space="preserve"> производится модификация изделия, что приводит к созданию оригинальных произведений</w:t>
      </w:r>
      <w:r>
        <w:rPr>
          <w:color w:val="202122"/>
          <w:sz w:val="28"/>
          <w:szCs w:val="28"/>
          <w:shd w:val="clear" w:color="auto" w:fill="FFFFFF"/>
        </w:rPr>
        <w:t xml:space="preserve">. Сочетаемость пластилина практически со всеми художественными материалами даёт широкий спектр деятельности, </w:t>
      </w:r>
      <w:r>
        <w:rPr>
          <w:sz w:val="28"/>
          <w:szCs w:val="28"/>
        </w:rPr>
        <w:t>позволяет сделать множество оригинальных и интересных работ для различного возрастного уровня. К тому же</w:t>
      </w:r>
      <w:r w:rsidRPr="00142840">
        <w:rPr>
          <w:sz w:val="28"/>
          <w:szCs w:val="28"/>
        </w:rPr>
        <w:t xml:space="preserve"> это вид творч</w:t>
      </w:r>
      <w:r>
        <w:rPr>
          <w:sz w:val="28"/>
          <w:szCs w:val="28"/>
        </w:rPr>
        <w:t>ества, доступный каждому ребенку</w:t>
      </w:r>
      <w:r w:rsidRPr="001428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требует длительной подготовки. </w:t>
      </w:r>
    </w:p>
    <w:p w14:paraId="4D5D7934" w14:textId="77777777" w:rsidR="005A6E5F" w:rsidRDefault="005A6E5F" w:rsidP="008776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занятий дети</w:t>
      </w:r>
      <w:r w:rsidRPr="00142840">
        <w:rPr>
          <w:sz w:val="28"/>
          <w:szCs w:val="28"/>
        </w:rPr>
        <w:t xml:space="preserve"> знакомятся с основ</w:t>
      </w:r>
      <w:r>
        <w:rPr>
          <w:sz w:val="28"/>
          <w:szCs w:val="28"/>
        </w:rPr>
        <w:t xml:space="preserve">ами композиции, </w:t>
      </w:r>
      <w:proofErr w:type="spellStart"/>
      <w:r>
        <w:rPr>
          <w:sz w:val="28"/>
          <w:szCs w:val="28"/>
        </w:rPr>
        <w:t>колористики</w:t>
      </w:r>
      <w:proofErr w:type="spellEnd"/>
      <w:r>
        <w:rPr>
          <w:sz w:val="28"/>
          <w:szCs w:val="28"/>
        </w:rPr>
        <w:t xml:space="preserve">,  </w:t>
      </w:r>
      <w:r w:rsidRPr="00142840">
        <w:rPr>
          <w:sz w:val="28"/>
          <w:szCs w:val="28"/>
        </w:rPr>
        <w:t>развива</w:t>
      </w:r>
      <w:r>
        <w:rPr>
          <w:sz w:val="28"/>
          <w:szCs w:val="28"/>
        </w:rPr>
        <w:t>ю</w:t>
      </w:r>
      <w:r w:rsidRPr="00142840">
        <w:rPr>
          <w:sz w:val="28"/>
          <w:szCs w:val="28"/>
        </w:rPr>
        <w:t xml:space="preserve">т </w:t>
      </w:r>
      <w:r>
        <w:rPr>
          <w:sz w:val="28"/>
          <w:szCs w:val="28"/>
        </w:rPr>
        <w:t>креативное</w:t>
      </w:r>
      <w:r w:rsidRPr="00142840">
        <w:rPr>
          <w:sz w:val="28"/>
          <w:szCs w:val="28"/>
        </w:rPr>
        <w:t xml:space="preserve"> мышление, воспитывается усидчивость и аккуратность.</w:t>
      </w:r>
      <w:r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>Реализуя художественную деятельность</w:t>
      </w:r>
      <w:r>
        <w:rPr>
          <w:sz w:val="28"/>
          <w:szCs w:val="28"/>
        </w:rPr>
        <w:t xml:space="preserve"> </w:t>
      </w:r>
      <w:r w:rsidRPr="00142840">
        <w:rPr>
          <w:sz w:val="28"/>
          <w:szCs w:val="28"/>
        </w:rPr>
        <w:t xml:space="preserve">как средство умственного развития ребенка дошкольного возраста, педагог обеспечивает в </w:t>
      </w:r>
      <w:r w:rsidRPr="00142840">
        <w:rPr>
          <w:sz w:val="28"/>
          <w:szCs w:val="28"/>
        </w:rPr>
        <w:lastRenderedPageBreak/>
        <w:t>будущем успешность обучения ребенка в школе, становление такой личности, которая будет иметь высокий интеллектуальный потенциал.</w:t>
      </w:r>
    </w:p>
    <w:p w14:paraId="3F47E45F" w14:textId="77777777" w:rsidR="005F2CAE" w:rsidRDefault="005F2CAE" w:rsidP="00FE098A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14:paraId="057E9DAC" w14:textId="77777777" w:rsidR="003F3DB0" w:rsidRPr="003F3DB0" w:rsidRDefault="003F3DB0" w:rsidP="00FE098A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Направленность дополнительной образовательной программы</w:t>
      </w:r>
    </w:p>
    <w:p w14:paraId="2301B0F9" w14:textId="77777777" w:rsidR="00877677" w:rsidRPr="00877677" w:rsidRDefault="00877677" w:rsidP="0087767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877677"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  <w:t>Направленность программы – художественная.</w:t>
      </w:r>
    </w:p>
    <w:p w14:paraId="657391F2" w14:textId="062CF6E9" w:rsidR="003F3DB0" w:rsidRPr="00A86EA4" w:rsidRDefault="003F3DB0" w:rsidP="00522E50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A86EA4">
        <w:rPr>
          <w:color w:val="auto"/>
          <w:sz w:val="28"/>
          <w:szCs w:val="28"/>
        </w:rPr>
        <w:t xml:space="preserve">Программа </w:t>
      </w:r>
      <w:r w:rsidR="00240399">
        <w:rPr>
          <w:color w:val="auto"/>
          <w:sz w:val="28"/>
          <w:szCs w:val="28"/>
        </w:rPr>
        <w:t>направлена</w:t>
      </w:r>
      <w:r w:rsidRPr="00A86EA4">
        <w:rPr>
          <w:color w:val="auto"/>
          <w:sz w:val="28"/>
          <w:szCs w:val="28"/>
        </w:rPr>
        <w:t xml:space="preserve"> на развитие </w:t>
      </w:r>
      <w:r w:rsidR="00B57C7E">
        <w:rPr>
          <w:color w:val="auto"/>
          <w:sz w:val="28"/>
          <w:szCs w:val="28"/>
        </w:rPr>
        <w:t>творческих способностей</w:t>
      </w:r>
      <w:r w:rsidR="00240399">
        <w:rPr>
          <w:color w:val="auto"/>
          <w:sz w:val="28"/>
          <w:szCs w:val="28"/>
        </w:rPr>
        <w:t xml:space="preserve">, восприятия, сенсомоторной координации детей. А так же на развитие </w:t>
      </w:r>
      <w:r w:rsidRPr="00A86EA4">
        <w:rPr>
          <w:color w:val="auto"/>
          <w:sz w:val="28"/>
          <w:szCs w:val="28"/>
        </w:rPr>
        <w:t>коммуникативных, эстетических, исследовател</w:t>
      </w:r>
      <w:r w:rsidR="00240399">
        <w:rPr>
          <w:color w:val="auto"/>
          <w:sz w:val="28"/>
          <w:szCs w:val="28"/>
        </w:rPr>
        <w:t>ьских сфер деятельности ребенка.</w:t>
      </w:r>
      <w:r w:rsidRPr="00A86EA4">
        <w:rPr>
          <w:color w:val="auto"/>
          <w:sz w:val="28"/>
          <w:szCs w:val="28"/>
        </w:rPr>
        <w:t xml:space="preserve"> </w:t>
      </w:r>
    </w:p>
    <w:p w14:paraId="1DB2CF2D" w14:textId="6A876819" w:rsidR="005F60CE" w:rsidRPr="005F60CE" w:rsidRDefault="009E4596" w:rsidP="00522E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593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="00B57C7E">
        <w:rPr>
          <w:sz w:val="28"/>
          <w:szCs w:val="28"/>
        </w:rPr>
        <w:t xml:space="preserve">занятий </w:t>
      </w:r>
      <w:proofErr w:type="spellStart"/>
      <w:r w:rsidR="006E777C">
        <w:rPr>
          <w:sz w:val="28"/>
          <w:szCs w:val="28"/>
        </w:rPr>
        <w:t>пластилинограф</w:t>
      </w:r>
      <w:r w:rsidR="00B57C7E">
        <w:rPr>
          <w:sz w:val="28"/>
          <w:szCs w:val="28"/>
        </w:rPr>
        <w:t>ией</w:t>
      </w:r>
      <w:proofErr w:type="spellEnd"/>
      <w:r w:rsidR="00AC1122">
        <w:rPr>
          <w:sz w:val="28"/>
          <w:szCs w:val="28"/>
        </w:rPr>
        <w:t xml:space="preserve"> </w:t>
      </w:r>
      <w:r w:rsidR="003F3DB0" w:rsidRPr="00A86EA4">
        <w:rPr>
          <w:sz w:val="28"/>
          <w:szCs w:val="28"/>
        </w:rPr>
        <w:t>развивается художественно-эстетическ</w:t>
      </w:r>
      <w:r w:rsidR="00B57C7E">
        <w:rPr>
          <w:sz w:val="28"/>
          <w:szCs w:val="28"/>
        </w:rPr>
        <w:t>ий</w:t>
      </w:r>
      <w:r w:rsidR="003F3DB0" w:rsidRPr="00A86EA4">
        <w:rPr>
          <w:sz w:val="28"/>
          <w:szCs w:val="28"/>
        </w:rPr>
        <w:t xml:space="preserve"> </w:t>
      </w:r>
      <w:r w:rsidR="00B57C7E">
        <w:rPr>
          <w:sz w:val="28"/>
          <w:szCs w:val="28"/>
        </w:rPr>
        <w:t>вкус,</w:t>
      </w:r>
      <w:r w:rsidR="00087C44">
        <w:rPr>
          <w:sz w:val="28"/>
          <w:szCs w:val="28"/>
        </w:rPr>
        <w:t xml:space="preserve"> он</w:t>
      </w:r>
      <w:r w:rsidR="003F3DB0" w:rsidRPr="00E0595C">
        <w:rPr>
          <w:sz w:val="28"/>
          <w:szCs w:val="28"/>
        </w:rPr>
        <w:t xml:space="preserve"> </w:t>
      </w:r>
      <w:r w:rsidR="00E0595C" w:rsidRPr="00E0595C">
        <w:rPr>
          <w:sz w:val="28"/>
          <w:szCs w:val="28"/>
        </w:rPr>
        <w:t>помогает ребенку развивать фантазию, выражать свои эмоции, создавать сказочный мир. Можно работать в одной</w:t>
      </w:r>
      <w:r w:rsidR="00D21241" w:rsidRPr="00D21241">
        <w:rPr>
          <w:sz w:val="28"/>
          <w:szCs w:val="28"/>
        </w:rPr>
        <w:t xml:space="preserve"> </w:t>
      </w:r>
      <w:r w:rsidR="00D21241">
        <w:rPr>
          <w:sz w:val="28"/>
          <w:szCs w:val="28"/>
        </w:rPr>
        <w:t>или</w:t>
      </w:r>
      <w:r w:rsidR="00E0595C" w:rsidRPr="00E0595C">
        <w:rPr>
          <w:sz w:val="28"/>
          <w:szCs w:val="28"/>
        </w:rPr>
        <w:t xml:space="preserve"> использовать сразу несколько техник нанесения пластилина. Это дает возможность создавать разные фактуры, делать нестандартные изображения. А все, что позволяет творить уникальные композиции, еще больше увлекает детей и они с удовольствием развивают свои творческие навыки. </w:t>
      </w:r>
      <w:r w:rsidR="006E777C" w:rsidRPr="00E0595C">
        <w:rPr>
          <w:sz w:val="28"/>
          <w:szCs w:val="28"/>
        </w:rPr>
        <w:t>Этот</w:t>
      </w:r>
      <w:r w:rsidR="006E777C">
        <w:rPr>
          <w:sz w:val="28"/>
          <w:szCs w:val="28"/>
        </w:rPr>
        <w:t xml:space="preserve"> вид творчества</w:t>
      </w:r>
      <w:r w:rsidR="00CF781D" w:rsidRPr="00CF781D">
        <w:rPr>
          <w:sz w:val="28"/>
          <w:szCs w:val="28"/>
        </w:rPr>
        <w:t xml:space="preserve"> позволяет педагогу удерживать познавательный интерес на </w:t>
      </w:r>
      <w:proofErr w:type="gramStart"/>
      <w:r w:rsidR="00F81407">
        <w:rPr>
          <w:sz w:val="28"/>
          <w:szCs w:val="28"/>
        </w:rPr>
        <w:t>протяжении</w:t>
      </w:r>
      <w:proofErr w:type="gramEnd"/>
      <w:r w:rsidR="00F81407">
        <w:rPr>
          <w:sz w:val="28"/>
          <w:szCs w:val="28"/>
        </w:rPr>
        <w:t xml:space="preserve"> всего занятия,</w:t>
      </w:r>
      <w:r w:rsidR="00CF781D" w:rsidRPr="00CF781D">
        <w:rPr>
          <w:sz w:val="28"/>
          <w:szCs w:val="28"/>
        </w:rPr>
        <w:t xml:space="preserve"> это способствует активной мыслите</w:t>
      </w:r>
      <w:r w:rsidR="00F81407">
        <w:rPr>
          <w:sz w:val="28"/>
          <w:szCs w:val="28"/>
        </w:rPr>
        <w:t>льной деятельности,</w:t>
      </w:r>
      <w:r w:rsidR="00CF781D" w:rsidRPr="00CF781D">
        <w:rPr>
          <w:sz w:val="28"/>
          <w:szCs w:val="28"/>
        </w:rPr>
        <w:t xml:space="preserve"> устойчивой сосредоточенности внимания. </w:t>
      </w:r>
      <w:r w:rsidR="005F60CE" w:rsidRPr="005F60CE">
        <w:rPr>
          <w:sz w:val="28"/>
          <w:szCs w:val="28"/>
        </w:rPr>
        <w:t xml:space="preserve">Дети </w:t>
      </w:r>
      <w:r w:rsidR="00E0595C">
        <w:rPr>
          <w:sz w:val="28"/>
          <w:szCs w:val="28"/>
        </w:rPr>
        <w:t xml:space="preserve">учатся </w:t>
      </w:r>
      <w:r w:rsidR="00E0419E">
        <w:rPr>
          <w:sz w:val="28"/>
          <w:szCs w:val="28"/>
        </w:rPr>
        <w:t>самостоятельно решать поставленные творческие задачи</w:t>
      </w:r>
      <w:r w:rsidR="005F60CE" w:rsidRPr="005F60CE">
        <w:rPr>
          <w:sz w:val="28"/>
          <w:szCs w:val="28"/>
        </w:rPr>
        <w:t>.</w:t>
      </w:r>
    </w:p>
    <w:p w14:paraId="0C4938B4" w14:textId="6B1229E5" w:rsidR="00CF781D" w:rsidRPr="00CF781D" w:rsidRDefault="00877677" w:rsidP="008776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занятиях развивается: </w:t>
      </w:r>
      <w:r w:rsidR="005F60CE" w:rsidRPr="005F60CE">
        <w:rPr>
          <w:sz w:val="28"/>
          <w:szCs w:val="28"/>
        </w:rPr>
        <w:t>ме</w:t>
      </w:r>
      <w:r>
        <w:rPr>
          <w:sz w:val="28"/>
          <w:szCs w:val="28"/>
        </w:rPr>
        <w:t xml:space="preserve">лкая моторика рук, </w:t>
      </w:r>
      <w:r w:rsidR="00E0419E">
        <w:rPr>
          <w:sz w:val="28"/>
          <w:szCs w:val="28"/>
        </w:rPr>
        <w:t>образное</w:t>
      </w:r>
      <w:r>
        <w:rPr>
          <w:sz w:val="28"/>
          <w:szCs w:val="28"/>
        </w:rPr>
        <w:t xml:space="preserve"> мышление, зрительная память, </w:t>
      </w:r>
      <w:r w:rsidR="00E0419E">
        <w:rPr>
          <w:sz w:val="28"/>
          <w:szCs w:val="28"/>
        </w:rPr>
        <w:t>художественные</w:t>
      </w:r>
      <w:r>
        <w:rPr>
          <w:sz w:val="28"/>
          <w:szCs w:val="28"/>
        </w:rPr>
        <w:t xml:space="preserve"> способности, внимание, </w:t>
      </w:r>
      <w:r w:rsidR="005F60CE" w:rsidRPr="005F60CE">
        <w:rPr>
          <w:sz w:val="28"/>
          <w:szCs w:val="28"/>
        </w:rPr>
        <w:t>а</w:t>
      </w:r>
      <w:r w:rsidR="005F60CE">
        <w:rPr>
          <w:sz w:val="28"/>
          <w:szCs w:val="28"/>
        </w:rPr>
        <w:t xml:space="preserve">ккуратность в </w:t>
      </w:r>
      <w:r>
        <w:rPr>
          <w:sz w:val="28"/>
          <w:szCs w:val="28"/>
        </w:rPr>
        <w:t>вы</w:t>
      </w:r>
      <w:r w:rsidR="005F60CE">
        <w:rPr>
          <w:sz w:val="28"/>
          <w:szCs w:val="28"/>
        </w:rPr>
        <w:t>полнении работ.</w:t>
      </w:r>
    </w:p>
    <w:p w14:paraId="7F8E227D" w14:textId="262ACFFB" w:rsidR="00274CBA" w:rsidRPr="00DC36B1" w:rsidRDefault="00274CBA" w:rsidP="00087C4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C36B1">
        <w:rPr>
          <w:sz w:val="28"/>
          <w:szCs w:val="28"/>
          <w:shd w:val="clear" w:color="auto" w:fill="FFFFFF"/>
        </w:rPr>
        <w:t xml:space="preserve">Данная дополнительная образовательная программа решает идею комплексного гармоничного развития детей </w:t>
      </w:r>
      <w:r w:rsidR="005F2CAE">
        <w:rPr>
          <w:sz w:val="28"/>
          <w:szCs w:val="28"/>
          <w:shd w:val="clear" w:color="auto" w:fill="FFFFFF"/>
        </w:rPr>
        <w:t>дошкольного</w:t>
      </w:r>
      <w:r w:rsidRPr="00DC36B1">
        <w:rPr>
          <w:sz w:val="28"/>
          <w:szCs w:val="28"/>
          <w:shd w:val="clear" w:color="auto" w:fill="FFFFFF"/>
        </w:rPr>
        <w:t xml:space="preserve"> возраста. Применяемые на </w:t>
      </w:r>
      <w:proofErr w:type="gramStart"/>
      <w:r w:rsidRPr="00DC36B1">
        <w:rPr>
          <w:sz w:val="28"/>
          <w:szCs w:val="28"/>
          <w:shd w:val="clear" w:color="auto" w:fill="FFFFFF"/>
        </w:rPr>
        <w:t>занятиях</w:t>
      </w:r>
      <w:proofErr w:type="gramEnd"/>
      <w:r w:rsidRPr="00DC36B1">
        <w:rPr>
          <w:sz w:val="28"/>
          <w:szCs w:val="28"/>
          <w:shd w:val="clear" w:color="auto" w:fill="FFFFFF"/>
        </w:rPr>
        <w:t xml:space="preserve"> методы обучения и содержательный компонент программы в полной мере отвечают возрастным особенностям детей. Индивидуальный подход позволяет даже в рамках групповой формы занятий </w:t>
      </w:r>
      <w:r w:rsidRPr="00DC36B1">
        <w:rPr>
          <w:sz w:val="28"/>
          <w:szCs w:val="28"/>
          <w:shd w:val="clear" w:color="auto" w:fill="FFFFFF"/>
        </w:rPr>
        <w:lastRenderedPageBreak/>
        <w:t>раскрыть и развить творческие способности дошкольников, раскрыть для них новы</w:t>
      </w:r>
      <w:r w:rsidR="00FA6AD5" w:rsidRPr="00DC36B1">
        <w:rPr>
          <w:sz w:val="28"/>
          <w:szCs w:val="28"/>
          <w:shd w:val="clear" w:color="auto" w:fill="FFFFFF"/>
        </w:rPr>
        <w:t>е возможности</w:t>
      </w:r>
      <w:r w:rsidRPr="00DC36B1">
        <w:rPr>
          <w:sz w:val="28"/>
          <w:szCs w:val="28"/>
          <w:shd w:val="clear" w:color="auto" w:fill="FFFFFF"/>
        </w:rPr>
        <w:t>, почувствовать себя художником, творцом.</w:t>
      </w:r>
    </w:p>
    <w:p w14:paraId="0ACE1C5C" w14:textId="3C07F761" w:rsidR="00691306" w:rsidRPr="00DC36B1" w:rsidRDefault="00691306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DC36B1">
        <w:rPr>
          <w:sz w:val="28"/>
          <w:szCs w:val="28"/>
        </w:rPr>
        <w:t xml:space="preserve">Программа рассчитана </w:t>
      </w:r>
      <w:r w:rsidR="007C6EBE">
        <w:rPr>
          <w:sz w:val="28"/>
          <w:szCs w:val="28"/>
        </w:rPr>
        <w:t xml:space="preserve"> </w:t>
      </w:r>
      <w:r w:rsidRPr="007C6EBE">
        <w:rPr>
          <w:b/>
          <w:i/>
          <w:sz w:val="28"/>
          <w:szCs w:val="28"/>
        </w:rPr>
        <w:t xml:space="preserve">на </w:t>
      </w:r>
      <w:r w:rsidR="00C72DD5" w:rsidRPr="007C6EBE">
        <w:rPr>
          <w:b/>
          <w:i/>
          <w:sz w:val="28"/>
          <w:szCs w:val="28"/>
        </w:rPr>
        <w:t>2 года обучения</w:t>
      </w:r>
      <w:r w:rsidR="00C72DD5">
        <w:rPr>
          <w:sz w:val="28"/>
          <w:szCs w:val="28"/>
        </w:rPr>
        <w:t xml:space="preserve">, ориентирована на </w:t>
      </w:r>
      <w:r w:rsidRPr="00DC36B1">
        <w:rPr>
          <w:sz w:val="28"/>
          <w:szCs w:val="28"/>
        </w:rPr>
        <w:t xml:space="preserve">детей </w:t>
      </w:r>
      <w:r w:rsidR="00C72DD5">
        <w:rPr>
          <w:sz w:val="28"/>
          <w:szCs w:val="28"/>
        </w:rPr>
        <w:t xml:space="preserve">в возрасте </w:t>
      </w:r>
      <w:r w:rsidR="002E33B6">
        <w:rPr>
          <w:sz w:val="28"/>
          <w:szCs w:val="28"/>
        </w:rPr>
        <w:t>5-7</w:t>
      </w:r>
      <w:r w:rsidRPr="00DC36B1">
        <w:rPr>
          <w:sz w:val="28"/>
          <w:szCs w:val="28"/>
        </w:rPr>
        <w:t xml:space="preserve"> лет. </w:t>
      </w:r>
      <w:r w:rsidR="00C72DD5">
        <w:rPr>
          <w:sz w:val="28"/>
          <w:szCs w:val="28"/>
        </w:rPr>
        <w:t xml:space="preserve">Занятия проводятся </w:t>
      </w:r>
      <w:r w:rsidR="00C72DD5" w:rsidRPr="007C6EBE">
        <w:rPr>
          <w:b/>
          <w:i/>
          <w:sz w:val="28"/>
          <w:szCs w:val="28"/>
        </w:rPr>
        <w:t>один или два раза в неделю</w:t>
      </w:r>
      <w:r w:rsidR="00C72DD5">
        <w:rPr>
          <w:sz w:val="28"/>
          <w:szCs w:val="28"/>
        </w:rPr>
        <w:t xml:space="preserve">, продолжительность занятия </w:t>
      </w:r>
      <w:r w:rsidR="00A202A9">
        <w:rPr>
          <w:sz w:val="28"/>
          <w:szCs w:val="28"/>
        </w:rPr>
        <w:t>составляет 30 минут.</w:t>
      </w:r>
    </w:p>
    <w:p w14:paraId="572F398C" w14:textId="77777777" w:rsidR="005F2CAE" w:rsidRDefault="005F2CAE" w:rsidP="003F3DB0">
      <w:pPr>
        <w:tabs>
          <w:tab w:val="left" w:pos="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14:paraId="7E0BEF6C" w14:textId="77777777"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Цель дополнительной образовательной программы: </w:t>
      </w:r>
    </w:p>
    <w:p w14:paraId="2AED0177" w14:textId="1F049DF2" w:rsidR="007D6B3D" w:rsidRPr="007D6B3D" w:rsidRDefault="00ED6254" w:rsidP="00A202A9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Развитие мелкой моторики рук детей дошкольного возраста </w:t>
      </w:r>
      <w:r w:rsidR="00275E40">
        <w:rPr>
          <w:sz w:val="28"/>
          <w:szCs w:val="28"/>
        </w:rPr>
        <w:t xml:space="preserve">через выполнение простейших работ в технике </w:t>
      </w:r>
      <w:proofErr w:type="spellStart"/>
      <w:r w:rsidR="00275E40">
        <w:rPr>
          <w:sz w:val="28"/>
          <w:szCs w:val="28"/>
        </w:rPr>
        <w:t>пластилинографи</w:t>
      </w:r>
      <w:r w:rsidR="005F3FA8">
        <w:rPr>
          <w:sz w:val="28"/>
          <w:szCs w:val="28"/>
        </w:rPr>
        <w:t>и</w:t>
      </w:r>
      <w:proofErr w:type="spellEnd"/>
      <w:r w:rsidR="00275E40">
        <w:rPr>
          <w:sz w:val="28"/>
          <w:szCs w:val="28"/>
        </w:rPr>
        <w:t>.</w:t>
      </w:r>
    </w:p>
    <w:p w14:paraId="615DF630" w14:textId="77777777" w:rsidR="003F3DB0" w:rsidRPr="00D21241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D21241">
        <w:rPr>
          <w:b/>
          <w:bCs/>
          <w:sz w:val="28"/>
          <w:szCs w:val="28"/>
        </w:rPr>
        <w:t xml:space="preserve">Задачи дополнительной образовательной программы: </w:t>
      </w:r>
    </w:p>
    <w:p w14:paraId="686E9F5F" w14:textId="77777777" w:rsidR="005F2CAE" w:rsidRDefault="003F3DB0" w:rsidP="005F2CAE">
      <w:pPr>
        <w:tabs>
          <w:tab w:val="left" w:pos="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3F3DB0">
        <w:rPr>
          <w:b/>
          <w:bCs/>
          <w:sz w:val="28"/>
          <w:szCs w:val="28"/>
        </w:rPr>
        <w:t>1</w:t>
      </w:r>
      <w:r w:rsidRPr="003F3DB0">
        <w:rPr>
          <w:sz w:val="28"/>
          <w:szCs w:val="28"/>
        </w:rPr>
        <w:t>.</w:t>
      </w:r>
      <w:r w:rsidRPr="003F3DB0">
        <w:rPr>
          <w:b/>
          <w:bCs/>
          <w:sz w:val="28"/>
          <w:szCs w:val="28"/>
        </w:rPr>
        <w:t xml:space="preserve">Обучающие: </w:t>
      </w:r>
    </w:p>
    <w:p w14:paraId="4AB288EF" w14:textId="49BFA14D" w:rsidR="003F3DB0" w:rsidRPr="005F2CAE" w:rsidRDefault="005F2CAE" w:rsidP="007E0C3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D6B3D" w:rsidRPr="00BA0C95">
        <w:rPr>
          <w:color w:val="000000"/>
          <w:sz w:val="28"/>
          <w:szCs w:val="28"/>
        </w:rPr>
        <w:t xml:space="preserve">обучение приемам и технологии изготовления </w:t>
      </w:r>
      <w:r w:rsidR="00E000EA">
        <w:rPr>
          <w:color w:val="000000"/>
          <w:sz w:val="28"/>
          <w:szCs w:val="28"/>
        </w:rPr>
        <w:t xml:space="preserve">декоративных работ в технике </w:t>
      </w:r>
      <w:proofErr w:type="spellStart"/>
      <w:r w:rsidR="00E000EA">
        <w:rPr>
          <w:color w:val="000000"/>
          <w:sz w:val="28"/>
          <w:szCs w:val="28"/>
        </w:rPr>
        <w:t>пластилинография</w:t>
      </w:r>
      <w:proofErr w:type="spellEnd"/>
      <w:r w:rsidR="003F3DB0" w:rsidRPr="00BA0C95">
        <w:rPr>
          <w:sz w:val="28"/>
          <w:szCs w:val="28"/>
        </w:rPr>
        <w:t xml:space="preserve">; </w:t>
      </w:r>
    </w:p>
    <w:p w14:paraId="3E3C0CD2" w14:textId="77777777" w:rsidR="003F3DB0" w:rsidRPr="00BA0C95" w:rsidRDefault="003F3DB0" w:rsidP="007E0C3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BA0C95">
        <w:rPr>
          <w:sz w:val="28"/>
          <w:szCs w:val="28"/>
        </w:rPr>
        <w:t xml:space="preserve">- формирование изобразительных навыков; </w:t>
      </w:r>
    </w:p>
    <w:p w14:paraId="20C49F85" w14:textId="77777777" w:rsidR="002858DB" w:rsidRDefault="00FA10F4" w:rsidP="007E0C39">
      <w:pPr>
        <w:spacing w:line="360" w:lineRule="auto"/>
        <w:ind w:firstLine="567"/>
        <w:rPr>
          <w:sz w:val="28"/>
          <w:szCs w:val="24"/>
        </w:rPr>
      </w:pPr>
      <w:r>
        <w:rPr>
          <w:sz w:val="28"/>
          <w:szCs w:val="28"/>
        </w:rPr>
        <w:t>-</w:t>
      </w:r>
      <w:r w:rsidR="00E000EA">
        <w:rPr>
          <w:color w:val="000000"/>
          <w:sz w:val="28"/>
          <w:szCs w:val="28"/>
        </w:rPr>
        <w:t> </w:t>
      </w:r>
      <w:r w:rsidR="00E000EA">
        <w:rPr>
          <w:sz w:val="28"/>
          <w:szCs w:val="24"/>
        </w:rPr>
        <w:t xml:space="preserve">изучение основ </w:t>
      </w:r>
      <w:proofErr w:type="spellStart"/>
      <w:r w:rsidR="00E000EA">
        <w:rPr>
          <w:sz w:val="28"/>
          <w:szCs w:val="24"/>
        </w:rPr>
        <w:t>цветоведения</w:t>
      </w:r>
      <w:proofErr w:type="spellEnd"/>
      <w:r w:rsidR="00E000EA">
        <w:rPr>
          <w:sz w:val="28"/>
          <w:szCs w:val="24"/>
        </w:rPr>
        <w:t xml:space="preserve"> и композиции</w:t>
      </w:r>
      <w:r>
        <w:rPr>
          <w:sz w:val="28"/>
          <w:szCs w:val="24"/>
        </w:rPr>
        <w:t>;</w:t>
      </w:r>
      <w:r w:rsidR="00E000EA">
        <w:rPr>
          <w:sz w:val="28"/>
          <w:szCs w:val="24"/>
        </w:rPr>
        <w:t xml:space="preserve"> </w:t>
      </w:r>
    </w:p>
    <w:p w14:paraId="54CBF91B" w14:textId="77F6397A" w:rsidR="003F3DB0" w:rsidRDefault="003F3DB0" w:rsidP="007E0C39">
      <w:pPr>
        <w:spacing w:line="360" w:lineRule="auto"/>
        <w:ind w:firstLine="567"/>
        <w:rPr>
          <w:color w:val="000000"/>
          <w:sz w:val="28"/>
          <w:szCs w:val="28"/>
          <w:shd w:val="clear" w:color="auto" w:fill="FFFFFF"/>
        </w:rPr>
      </w:pPr>
      <w:r w:rsidRPr="00BA0C95">
        <w:rPr>
          <w:sz w:val="28"/>
          <w:szCs w:val="28"/>
        </w:rPr>
        <w:t xml:space="preserve">- </w:t>
      </w:r>
      <w:r w:rsidR="00BA0C95" w:rsidRPr="00BA0C95">
        <w:rPr>
          <w:color w:val="000000"/>
          <w:sz w:val="28"/>
          <w:szCs w:val="28"/>
          <w:shd w:val="clear" w:color="auto" w:fill="FFFFFF"/>
        </w:rPr>
        <w:t>обуч</w:t>
      </w:r>
      <w:r w:rsidR="00D169CC">
        <w:rPr>
          <w:color w:val="000000"/>
          <w:sz w:val="28"/>
          <w:szCs w:val="28"/>
          <w:shd w:val="clear" w:color="auto" w:fill="FFFFFF"/>
        </w:rPr>
        <w:t>ение</w:t>
      </w:r>
      <w:r w:rsidR="00BA0C95" w:rsidRPr="00BA0C95">
        <w:rPr>
          <w:color w:val="000000"/>
          <w:sz w:val="28"/>
          <w:szCs w:val="28"/>
          <w:shd w:val="clear" w:color="auto" w:fill="FFFFFF"/>
        </w:rPr>
        <w:t xml:space="preserve"> </w:t>
      </w:r>
      <w:r w:rsidR="002858DB">
        <w:rPr>
          <w:color w:val="000000"/>
          <w:sz w:val="28"/>
          <w:szCs w:val="28"/>
          <w:shd w:val="clear" w:color="auto" w:fill="FFFFFF"/>
        </w:rPr>
        <w:t>основам работы с данным материалом и его свойствам</w:t>
      </w:r>
      <w:r w:rsidR="00D169CC">
        <w:rPr>
          <w:color w:val="000000"/>
          <w:sz w:val="28"/>
          <w:szCs w:val="28"/>
          <w:shd w:val="clear" w:color="auto" w:fill="FFFFFF"/>
        </w:rPr>
        <w:t>и</w:t>
      </w:r>
      <w:r w:rsidR="007C6EBE">
        <w:rPr>
          <w:color w:val="000000"/>
          <w:sz w:val="28"/>
          <w:szCs w:val="28"/>
          <w:shd w:val="clear" w:color="auto" w:fill="FFFFFF"/>
        </w:rPr>
        <w:t>.</w:t>
      </w:r>
    </w:p>
    <w:p w14:paraId="6311B1AF" w14:textId="77777777"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2</w:t>
      </w:r>
      <w:r w:rsidRPr="003F3DB0">
        <w:rPr>
          <w:sz w:val="28"/>
          <w:szCs w:val="28"/>
        </w:rPr>
        <w:t xml:space="preserve">. </w:t>
      </w:r>
      <w:r w:rsidRPr="003F3DB0">
        <w:rPr>
          <w:b/>
          <w:bCs/>
          <w:sz w:val="28"/>
          <w:szCs w:val="28"/>
        </w:rPr>
        <w:t xml:space="preserve">Развивающие: </w:t>
      </w:r>
    </w:p>
    <w:p w14:paraId="38DA6ECD" w14:textId="40371ACB" w:rsidR="003F3DB0" w:rsidRPr="00122B6C" w:rsidRDefault="003F3DB0" w:rsidP="007E0C3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22B6C">
        <w:rPr>
          <w:sz w:val="28"/>
          <w:szCs w:val="28"/>
        </w:rPr>
        <w:t xml:space="preserve">- </w:t>
      </w:r>
      <w:r w:rsidR="00122B6C" w:rsidRPr="00122B6C">
        <w:rPr>
          <w:color w:val="000000"/>
          <w:sz w:val="28"/>
          <w:szCs w:val="28"/>
          <w:shd w:val="clear" w:color="auto" w:fill="FFFFFF"/>
        </w:rPr>
        <w:t>разви</w:t>
      </w:r>
      <w:r w:rsidR="00594CBA">
        <w:rPr>
          <w:color w:val="000000"/>
          <w:sz w:val="28"/>
          <w:szCs w:val="28"/>
          <w:shd w:val="clear" w:color="auto" w:fill="FFFFFF"/>
        </w:rPr>
        <w:t>тие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образно</w:t>
      </w:r>
      <w:r w:rsidR="00594CBA">
        <w:rPr>
          <w:color w:val="000000"/>
          <w:sz w:val="28"/>
          <w:szCs w:val="28"/>
          <w:shd w:val="clear" w:color="auto" w:fill="FFFFFF"/>
        </w:rPr>
        <w:t>го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мышлени</w:t>
      </w:r>
      <w:r w:rsidR="00594CBA">
        <w:rPr>
          <w:color w:val="000000"/>
          <w:sz w:val="28"/>
          <w:szCs w:val="28"/>
          <w:shd w:val="clear" w:color="auto" w:fill="FFFFFF"/>
        </w:rPr>
        <w:t>я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</w:t>
      </w:r>
      <w:r w:rsidR="002858DB">
        <w:rPr>
          <w:color w:val="000000"/>
          <w:sz w:val="28"/>
          <w:szCs w:val="28"/>
          <w:shd w:val="clear" w:color="auto" w:fill="FFFFFF"/>
        </w:rPr>
        <w:t>и умени</w:t>
      </w:r>
      <w:r w:rsidR="00594CBA">
        <w:rPr>
          <w:color w:val="000000"/>
          <w:sz w:val="28"/>
          <w:szCs w:val="28"/>
          <w:shd w:val="clear" w:color="auto" w:fill="FFFFFF"/>
        </w:rPr>
        <w:t>я</w:t>
      </w:r>
      <w:r w:rsidR="002858DB">
        <w:rPr>
          <w:color w:val="000000"/>
          <w:sz w:val="28"/>
          <w:szCs w:val="28"/>
          <w:shd w:val="clear" w:color="auto" w:fill="FFFFFF"/>
        </w:rPr>
        <w:t xml:space="preserve"> выразить свой замысел</w:t>
      </w:r>
      <w:r w:rsidRPr="00122B6C">
        <w:rPr>
          <w:sz w:val="28"/>
          <w:szCs w:val="28"/>
        </w:rPr>
        <w:t xml:space="preserve">; </w:t>
      </w:r>
    </w:p>
    <w:p w14:paraId="2ED97B5A" w14:textId="77777777" w:rsidR="003F3DB0" w:rsidRPr="00122B6C" w:rsidRDefault="003F3DB0" w:rsidP="007E0C3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22B6C">
        <w:rPr>
          <w:sz w:val="28"/>
          <w:szCs w:val="28"/>
        </w:rPr>
        <w:t>- развитие художественно-эстетического вкуса, фантазии</w:t>
      </w:r>
      <w:r w:rsidR="002858DB">
        <w:rPr>
          <w:sz w:val="28"/>
          <w:szCs w:val="28"/>
        </w:rPr>
        <w:t>,</w:t>
      </w:r>
      <w:r w:rsidRPr="00122B6C">
        <w:rPr>
          <w:sz w:val="28"/>
          <w:szCs w:val="28"/>
        </w:rPr>
        <w:t xml:space="preserve"> пространственного воображения; </w:t>
      </w:r>
    </w:p>
    <w:p w14:paraId="685DED1B" w14:textId="3CF69D9E" w:rsidR="003F3DB0" w:rsidRPr="00122B6C" w:rsidRDefault="003F3DB0" w:rsidP="007E0C39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122B6C">
        <w:rPr>
          <w:sz w:val="28"/>
          <w:szCs w:val="28"/>
        </w:rPr>
        <w:t xml:space="preserve">- </w:t>
      </w:r>
      <w:r w:rsidR="00411A9B">
        <w:rPr>
          <w:sz w:val="28"/>
          <w:szCs w:val="28"/>
        </w:rPr>
        <w:t>развитие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смекалк</w:t>
      </w:r>
      <w:r w:rsidR="00594CBA">
        <w:rPr>
          <w:color w:val="000000"/>
          <w:sz w:val="28"/>
          <w:szCs w:val="28"/>
          <w:shd w:val="clear" w:color="auto" w:fill="FFFFFF"/>
        </w:rPr>
        <w:t>и</w:t>
      </w:r>
      <w:r w:rsidR="00122B6C" w:rsidRPr="00122B6C">
        <w:rPr>
          <w:color w:val="000000"/>
          <w:sz w:val="28"/>
          <w:szCs w:val="28"/>
          <w:shd w:val="clear" w:color="auto" w:fill="FFFFFF"/>
        </w:rPr>
        <w:t>, находчивост</w:t>
      </w:r>
      <w:r w:rsidR="00594CBA">
        <w:rPr>
          <w:color w:val="000000"/>
          <w:sz w:val="28"/>
          <w:szCs w:val="28"/>
          <w:shd w:val="clear" w:color="auto" w:fill="FFFFFF"/>
        </w:rPr>
        <w:t>и</w:t>
      </w:r>
      <w:r w:rsidR="00122B6C" w:rsidRPr="00122B6C">
        <w:rPr>
          <w:color w:val="000000"/>
          <w:sz w:val="28"/>
          <w:szCs w:val="28"/>
          <w:shd w:val="clear" w:color="auto" w:fill="FFFFFF"/>
        </w:rPr>
        <w:t>, изобретательност</w:t>
      </w:r>
      <w:r w:rsidR="00594CBA">
        <w:rPr>
          <w:color w:val="000000"/>
          <w:sz w:val="28"/>
          <w:szCs w:val="28"/>
          <w:shd w:val="clear" w:color="auto" w:fill="FFFFFF"/>
        </w:rPr>
        <w:t>и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и устойчив</w:t>
      </w:r>
      <w:r w:rsidR="00594CBA">
        <w:rPr>
          <w:color w:val="000000"/>
          <w:sz w:val="28"/>
          <w:szCs w:val="28"/>
          <w:shd w:val="clear" w:color="auto" w:fill="FFFFFF"/>
        </w:rPr>
        <w:t>ого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интерес</w:t>
      </w:r>
      <w:r w:rsidR="00594CBA">
        <w:rPr>
          <w:color w:val="000000"/>
          <w:sz w:val="28"/>
          <w:szCs w:val="28"/>
          <w:shd w:val="clear" w:color="auto" w:fill="FFFFFF"/>
        </w:rPr>
        <w:t>а</w:t>
      </w:r>
      <w:r w:rsidR="00122B6C" w:rsidRPr="00122B6C">
        <w:rPr>
          <w:color w:val="000000"/>
          <w:sz w:val="28"/>
          <w:szCs w:val="28"/>
          <w:shd w:val="clear" w:color="auto" w:fill="FFFFFF"/>
        </w:rPr>
        <w:t xml:space="preserve"> к творческой деятельности.</w:t>
      </w:r>
      <w:r w:rsidRPr="00122B6C">
        <w:rPr>
          <w:sz w:val="28"/>
          <w:szCs w:val="28"/>
        </w:rPr>
        <w:t xml:space="preserve"> </w:t>
      </w:r>
    </w:p>
    <w:p w14:paraId="765E1499" w14:textId="77777777"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3</w:t>
      </w:r>
      <w:r w:rsidRPr="003F3DB0">
        <w:rPr>
          <w:sz w:val="28"/>
          <w:szCs w:val="28"/>
        </w:rPr>
        <w:t xml:space="preserve">. </w:t>
      </w:r>
      <w:r w:rsidRPr="003F3DB0">
        <w:rPr>
          <w:b/>
          <w:bCs/>
          <w:sz w:val="28"/>
          <w:szCs w:val="28"/>
        </w:rPr>
        <w:t>Воспитательные</w:t>
      </w:r>
      <w:r w:rsidRPr="003F3DB0">
        <w:rPr>
          <w:sz w:val="28"/>
          <w:szCs w:val="28"/>
        </w:rPr>
        <w:t xml:space="preserve">: </w:t>
      </w:r>
    </w:p>
    <w:p w14:paraId="12493216" w14:textId="77777777" w:rsidR="003F3DB0" w:rsidRPr="00FD60E9" w:rsidRDefault="003F3DB0" w:rsidP="00594CB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D60E9">
        <w:rPr>
          <w:sz w:val="28"/>
          <w:szCs w:val="28"/>
        </w:rPr>
        <w:t xml:space="preserve">- воспитание внимания, аккуратности, целеустремленности; </w:t>
      </w:r>
    </w:p>
    <w:p w14:paraId="1D133D40" w14:textId="5EAA7893" w:rsidR="003F3DB0" w:rsidRDefault="003F3DB0" w:rsidP="00594CBA">
      <w:pPr>
        <w:pStyle w:val="af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D60E9">
        <w:rPr>
          <w:sz w:val="28"/>
          <w:szCs w:val="28"/>
        </w:rPr>
        <w:t xml:space="preserve">- </w:t>
      </w:r>
      <w:r w:rsidR="00FD60E9" w:rsidRPr="00FD60E9">
        <w:rPr>
          <w:color w:val="000000"/>
          <w:sz w:val="28"/>
          <w:szCs w:val="28"/>
        </w:rPr>
        <w:t> </w:t>
      </w:r>
      <w:r w:rsidR="00594CBA">
        <w:rPr>
          <w:color w:val="000000"/>
          <w:sz w:val="28"/>
          <w:szCs w:val="28"/>
        </w:rPr>
        <w:t>воспитание</w:t>
      </w:r>
      <w:r w:rsidR="00FD60E9" w:rsidRPr="00FD60E9">
        <w:rPr>
          <w:color w:val="000000"/>
          <w:sz w:val="28"/>
          <w:szCs w:val="28"/>
        </w:rPr>
        <w:t xml:space="preserve"> взаимопомощ</w:t>
      </w:r>
      <w:r w:rsidR="00594CBA">
        <w:rPr>
          <w:color w:val="000000"/>
          <w:sz w:val="28"/>
          <w:szCs w:val="28"/>
        </w:rPr>
        <w:t>и</w:t>
      </w:r>
      <w:r w:rsidR="00FD60E9" w:rsidRPr="00FD60E9">
        <w:rPr>
          <w:color w:val="000000"/>
          <w:sz w:val="28"/>
          <w:szCs w:val="28"/>
        </w:rPr>
        <w:t xml:space="preserve"> и взаимоуважени</w:t>
      </w:r>
      <w:r w:rsidR="00594CBA">
        <w:rPr>
          <w:color w:val="000000"/>
          <w:sz w:val="28"/>
          <w:szCs w:val="28"/>
        </w:rPr>
        <w:t>я</w:t>
      </w:r>
      <w:r w:rsidR="00FD60E9" w:rsidRPr="00FD60E9">
        <w:rPr>
          <w:color w:val="000000"/>
          <w:sz w:val="28"/>
          <w:szCs w:val="28"/>
        </w:rPr>
        <w:t>, коллективизм</w:t>
      </w:r>
      <w:r w:rsidR="00594CBA">
        <w:rPr>
          <w:color w:val="000000"/>
          <w:sz w:val="28"/>
          <w:szCs w:val="28"/>
        </w:rPr>
        <w:t>а</w:t>
      </w:r>
      <w:r w:rsidR="00FD60E9" w:rsidRPr="00FD60E9">
        <w:rPr>
          <w:color w:val="000000"/>
          <w:sz w:val="28"/>
          <w:szCs w:val="28"/>
        </w:rPr>
        <w:t>;</w:t>
      </w:r>
      <w:r w:rsidRPr="00FD60E9">
        <w:rPr>
          <w:sz w:val="28"/>
          <w:szCs w:val="28"/>
        </w:rPr>
        <w:t xml:space="preserve"> </w:t>
      </w:r>
    </w:p>
    <w:p w14:paraId="50A2E73A" w14:textId="1D9AEF8A" w:rsidR="00A86EA4" w:rsidRPr="00FD60E9" w:rsidRDefault="003F3DB0" w:rsidP="00594CBA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FD60E9">
        <w:rPr>
          <w:sz w:val="28"/>
          <w:szCs w:val="28"/>
        </w:rPr>
        <w:t xml:space="preserve">- </w:t>
      </w:r>
      <w:r w:rsidR="00FD60E9" w:rsidRPr="00FD60E9">
        <w:rPr>
          <w:color w:val="000000"/>
          <w:sz w:val="28"/>
          <w:szCs w:val="28"/>
          <w:shd w:val="clear" w:color="auto" w:fill="FFFFFF"/>
        </w:rPr>
        <w:t>воспитание гармонически развитой личности</w:t>
      </w:r>
      <w:r w:rsidR="00594CBA">
        <w:rPr>
          <w:color w:val="000000"/>
          <w:sz w:val="28"/>
          <w:szCs w:val="28"/>
          <w:shd w:val="clear" w:color="auto" w:fill="FFFFFF"/>
        </w:rPr>
        <w:t>.</w:t>
      </w:r>
      <w:r w:rsidR="001B3FB6" w:rsidRPr="00FD60E9">
        <w:rPr>
          <w:sz w:val="28"/>
          <w:szCs w:val="28"/>
        </w:rPr>
        <w:t xml:space="preserve"> </w:t>
      </w:r>
    </w:p>
    <w:p w14:paraId="320556B9" w14:textId="5DAC987B" w:rsidR="00593F18" w:rsidRPr="00593F18" w:rsidRDefault="00593F18" w:rsidP="001B3FB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>Ожидаемые результаты освоения дополните</w:t>
      </w:r>
      <w:r w:rsidR="007C6EBE">
        <w:rPr>
          <w:rFonts w:eastAsiaTheme="minorHAnsi"/>
          <w:b/>
          <w:bCs/>
          <w:color w:val="000000"/>
          <w:sz w:val="28"/>
          <w:szCs w:val="28"/>
          <w:lang w:eastAsia="en-US"/>
        </w:rPr>
        <w:t>льной образовательной программы:</w:t>
      </w:r>
    </w:p>
    <w:p w14:paraId="11DCC06B" w14:textId="77777777" w:rsidR="00593F18" w:rsidRPr="007C6EBE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C6EB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К концу обучения дети должны </w:t>
      </w:r>
    </w:p>
    <w:p w14:paraId="5CCE7EBE" w14:textId="77777777" w:rsidR="00593F18" w:rsidRPr="007C6EBE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  <w:r w:rsidRPr="007C6EBE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lastRenderedPageBreak/>
        <w:t xml:space="preserve">Знать: </w:t>
      </w:r>
    </w:p>
    <w:p w14:paraId="78E12FDD" w14:textId="6AC6300F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общ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ие сведения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о работе с художественными материалами и их возможности, области применения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71F62040" w14:textId="636CEC16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виды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="00B96AC2">
        <w:rPr>
          <w:rFonts w:eastAsiaTheme="minorHAnsi"/>
          <w:color w:val="000000"/>
          <w:sz w:val="28"/>
          <w:szCs w:val="28"/>
          <w:lang w:eastAsia="en-US"/>
        </w:rPr>
        <w:t>пластилинографии</w:t>
      </w:r>
      <w:proofErr w:type="spell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5CAD6E1C" w14:textId="17E92FA3" w:rsidR="00593F18" w:rsidRPr="00593F18" w:rsidRDefault="00B96AC2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93F18" w:rsidRPr="00593F18">
        <w:rPr>
          <w:rFonts w:eastAsiaTheme="minorHAnsi"/>
          <w:color w:val="000000"/>
          <w:sz w:val="28"/>
          <w:szCs w:val="28"/>
          <w:lang w:eastAsia="en-US"/>
        </w:rPr>
        <w:t xml:space="preserve">название 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технику приемов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пластилинографии</w:t>
      </w:r>
      <w:proofErr w:type="spellEnd"/>
      <w:r w:rsidR="00593F18"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0466162C" w14:textId="73B3E741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способы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декорирования творческих работ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5B6D3BF9" w14:textId="71B53342" w:rsid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различные материалы - бумага, картон,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пластилин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>, цветная бумага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, бисер, природные материалы, стек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  <w:proofErr w:type="gramEnd"/>
    </w:p>
    <w:p w14:paraId="08A29CD2" w14:textId="77777777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различные виды дек</w:t>
      </w:r>
      <w:r w:rsidR="00197B64">
        <w:rPr>
          <w:rFonts w:eastAsiaTheme="minorHAnsi"/>
          <w:color w:val="000000"/>
          <w:sz w:val="28"/>
          <w:szCs w:val="28"/>
          <w:lang w:eastAsia="en-US"/>
        </w:rPr>
        <w:t>оративного творчества для декорирования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0DC4539E" w14:textId="7E322654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основные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композиции</w:t>
      </w:r>
    </w:p>
    <w:p w14:paraId="3FC89416" w14:textId="77777777"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уметь: </w:t>
      </w:r>
    </w:p>
    <w:p w14:paraId="0CE5F8F8" w14:textId="64F55774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понимать рисунки, эскизы; </w:t>
      </w:r>
    </w:p>
    <w:p w14:paraId="6D8D07ED" w14:textId="6F531471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название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художественных приемов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5675F406" w14:textId="77777777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свойства материалов, подходящих для данной работы; </w:t>
      </w:r>
    </w:p>
    <w:p w14:paraId="061F7DCC" w14:textId="77777777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порядок действий, планировать этапы своей работы; </w:t>
      </w:r>
    </w:p>
    <w:p w14:paraId="38AB1030" w14:textId="4EDCEA5A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пользоваться инструментами и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>материалами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 xml:space="preserve"> для творчества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14:paraId="1598DD74" w14:textId="275E5A30" w:rsidR="00593F18" w:rsidRPr="00593F18" w:rsidRDefault="00593F18" w:rsidP="007C6EB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проявлять </w:t>
      </w:r>
      <w:r w:rsidR="00B96AC2">
        <w:rPr>
          <w:rFonts w:eastAsiaTheme="minorHAnsi"/>
          <w:color w:val="000000"/>
          <w:sz w:val="28"/>
          <w:szCs w:val="28"/>
          <w:lang w:eastAsia="en-US"/>
        </w:rPr>
        <w:t>фантазию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 в создании своей работы; </w:t>
      </w:r>
    </w:p>
    <w:p w14:paraId="24746C2E" w14:textId="77777777" w:rsidR="00621B5A" w:rsidRPr="00621B5A" w:rsidRDefault="00593F18" w:rsidP="007C6EBE">
      <w:pPr>
        <w:tabs>
          <w:tab w:val="left" w:pos="0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работать самостоятельно и в команде.</w:t>
      </w:r>
    </w:p>
    <w:p w14:paraId="04B85B24" w14:textId="77777777" w:rsidR="005E18D0" w:rsidRPr="004A6B33" w:rsidRDefault="005E18D0" w:rsidP="008755CA">
      <w:pPr>
        <w:spacing w:line="360" w:lineRule="auto"/>
        <w:ind w:right="57"/>
        <w:rPr>
          <w:rFonts w:eastAsia="Calibri"/>
          <w:b/>
          <w:sz w:val="28"/>
          <w:szCs w:val="28"/>
          <w:lang w:eastAsia="en-US"/>
        </w:rPr>
      </w:pPr>
    </w:p>
    <w:p w14:paraId="5CB08B4D" w14:textId="77777777" w:rsidR="00770AAF" w:rsidRDefault="00770AAF" w:rsidP="00142840">
      <w:pPr>
        <w:spacing w:line="360" w:lineRule="auto"/>
        <w:rPr>
          <w:sz w:val="28"/>
          <w:szCs w:val="28"/>
        </w:rPr>
      </w:pPr>
    </w:p>
    <w:p w14:paraId="4162870B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7BE37B19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60F66092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66E3AFDB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47DE5733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37C415EC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7889C2C4" w14:textId="77777777" w:rsidR="007C6EBE" w:rsidRDefault="007C6EBE" w:rsidP="00142840">
      <w:pPr>
        <w:spacing w:line="360" w:lineRule="auto"/>
        <w:rPr>
          <w:sz w:val="28"/>
          <w:szCs w:val="28"/>
        </w:rPr>
      </w:pPr>
    </w:p>
    <w:p w14:paraId="5801D6B5" w14:textId="77777777" w:rsidR="007C6EBE" w:rsidRPr="00142840" w:rsidRDefault="007C6EBE" w:rsidP="00142840">
      <w:pPr>
        <w:spacing w:line="360" w:lineRule="auto"/>
        <w:rPr>
          <w:sz w:val="28"/>
          <w:szCs w:val="28"/>
        </w:rPr>
      </w:pPr>
    </w:p>
    <w:p w14:paraId="22CFE9E0" w14:textId="77777777" w:rsidR="00B70A49" w:rsidRDefault="00B70A49" w:rsidP="00B96CA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73DAAADC" w14:textId="10415EEB" w:rsidR="00B703FD" w:rsidRPr="00B703FD" w:rsidRDefault="0048073A" w:rsidP="00412397">
      <w:pPr>
        <w:pStyle w:val="ab"/>
        <w:numPr>
          <w:ilvl w:val="0"/>
          <w:numId w:val="1"/>
        </w:numPr>
        <w:spacing w:line="360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  <w:r w:rsidRPr="00B703FD">
        <w:rPr>
          <w:rFonts w:eastAsia="Calibri"/>
          <w:b/>
          <w:sz w:val="28"/>
          <w:szCs w:val="28"/>
          <w:lang w:eastAsia="en-US"/>
        </w:rPr>
        <w:lastRenderedPageBreak/>
        <w:t>Учебно-тематический план</w:t>
      </w:r>
      <w:r w:rsidR="00E32517">
        <w:rPr>
          <w:rFonts w:eastAsia="Calibri"/>
          <w:b/>
          <w:sz w:val="28"/>
          <w:szCs w:val="28"/>
          <w:lang w:eastAsia="en-US"/>
        </w:rPr>
        <w:t xml:space="preserve"> </w:t>
      </w:r>
      <w:r w:rsidR="00E32517" w:rsidRPr="00E32517">
        <w:rPr>
          <w:rFonts w:eastAsia="Calibri"/>
          <w:b/>
          <w:sz w:val="28"/>
          <w:szCs w:val="28"/>
          <w:lang w:eastAsia="en-US"/>
        </w:rPr>
        <w:t>1-го</w:t>
      </w:r>
      <w:r w:rsidR="00B703FD" w:rsidRPr="00E32517">
        <w:rPr>
          <w:rFonts w:eastAsia="Calibri"/>
          <w:b/>
          <w:sz w:val="28"/>
          <w:szCs w:val="28"/>
          <w:lang w:eastAsia="en-US"/>
        </w:rPr>
        <w:t xml:space="preserve"> год</w:t>
      </w:r>
      <w:r w:rsidR="00E32517" w:rsidRPr="00E32517">
        <w:rPr>
          <w:rFonts w:eastAsia="Calibri"/>
          <w:b/>
          <w:sz w:val="28"/>
          <w:szCs w:val="28"/>
          <w:lang w:eastAsia="en-US"/>
        </w:rPr>
        <w:t>а</w:t>
      </w:r>
      <w:r w:rsidR="00B703FD" w:rsidRPr="00E32517">
        <w:rPr>
          <w:rFonts w:eastAsia="Calibri"/>
          <w:b/>
          <w:sz w:val="28"/>
          <w:szCs w:val="28"/>
          <w:lang w:eastAsia="en-US"/>
        </w:rPr>
        <w:t xml:space="preserve"> обучения</w:t>
      </w:r>
      <w:r w:rsidR="00E32517"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Style w:val="ac"/>
        <w:tblW w:w="9337" w:type="dxa"/>
        <w:tblLook w:val="04A0" w:firstRow="1" w:lastRow="0" w:firstColumn="1" w:lastColumn="0" w:noHBand="0" w:noVBand="1"/>
      </w:tblPr>
      <w:tblGrid>
        <w:gridCol w:w="976"/>
        <w:gridCol w:w="3730"/>
        <w:gridCol w:w="1476"/>
        <w:gridCol w:w="1454"/>
        <w:gridCol w:w="1701"/>
      </w:tblGrid>
      <w:tr w:rsidR="00042889" w14:paraId="4B5B6FE2" w14:textId="77777777" w:rsidTr="005C42B4">
        <w:tc>
          <w:tcPr>
            <w:tcW w:w="976" w:type="dxa"/>
          </w:tcPr>
          <w:p w14:paraId="07EC189E" w14:textId="77777777" w:rsidR="00042889" w:rsidRDefault="00042889" w:rsidP="005E18D0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0" w:type="dxa"/>
          </w:tcPr>
          <w:p w14:paraId="07790E2A" w14:textId="77777777" w:rsidR="00042889" w:rsidRDefault="00042889" w:rsidP="005E18D0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476" w:type="dxa"/>
          </w:tcPr>
          <w:p w14:paraId="4A210D8A" w14:textId="77777777" w:rsidR="00042889" w:rsidRDefault="00474D9F" w:rsidP="005E18D0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="00042889">
              <w:rPr>
                <w:rFonts w:eastAsia="Calibri"/>
                <w:b/>
                <w:sz w:val="28"/>
                <w:szCs w:val="28"/>
                <w:lang w:eastAsia="en-US"/>
              </w:rPr>
              <w:t>сего</w:t>
            </w:r>
          </w:p>
        </w:tc>
        <w:tc>
          <w:tcPr>
            <w:tcW w:w="1454" w:type="dxa"/>
          </w:tcPr>
          <w:p w14:paraId="71114E62" w14:textId="77777777" w:rsidR="00042889" w:rsidRDefault="00474D9F" w:rsidP="005E18D0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</w:t>
            </w:r>
            <w:r w:rsidR="00042889">
              <w:rPr>
                <w:rFonts w:eastAsia="Calibri"/>
                <w:b/>
                <w:sz w:val="28"/>
                <w:szCs w:val="28"/>
                <w:lang w:eastAsia="en-US"/>
              </w:rPr>
              <w:t>еория</w:t>
            </w:r>
          </w:p>
        </w:tc>
        <w:tc>
          <w:tcPr>
            <w:tcW w:w="1701" w:type="dxa"/>
          </w:tcPr>
          <w:p w14:paraId="3FF8EAFB" w14:textId="77777777" w:rsidR="00042889" w:rsidRDefault="00474D9F" w:rsidP="005E18D0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r w:rsidR="00042889">
              <w:rPr>
                <w:rFonts w:eastAsia="Calibri"/>
                <w:b/>
                <w:sz w:val="28"/>
                <w:szCs w:val="28"/>
                <w:lang w:eastAsia="en-US"/>
              </w:rPr>
              <w:t>рактика</w:t>
            </w:r>
          </w:p>
        </w:tc>
      </w:tr>
      <w:tr w:rsidR="00042889" w14:paraId="5A5126FD" w14:textId="77777777" w:rsidTr="005C42B4">
        <w:tc>
          <w:tcPr>
            <w:tcW w:w="976" w:type="dxa"/>
          </w:tcPr>
          <w:p w14:paraId="0DDFFCA2" w14:textId="77777777" w:rsidR="00042889" w:rsidRPr="002F6B32" w:rsidRDefault="00EE3790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30" w:type="dxa"/>
          </w:tcPr>
          <w:p w14:paraId="64EB89EC" w14:textId="77777777" w:rsidR="00042889" w:rsidRPr="002F6B32" w:rsidRDefault="00C66F7E" w:rsidP="002F6B32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476" w:type="dxa"/>
          </w:tcPr>
          <w:p w14:paraId="3B170FFB" w14:textId="501D9C89" w:rsidR="00042889" w:rsidRPr="002F6B32" w:rsidRDefault="00B96CAC" w:rsidP="00196FD2">
            <w:pPr>
              <w:tabs>
                <w:tab w:val="left" w:pos="285"/>
                <w:tab w:val="left" w:pos="525"/>
                <w:tab w:val="center" w:pos="612"/>
                <w:tab w:val="left" w:pos="1275"/>
              </w:tabs>
              <w:ind w:right="57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="00196FD2"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="00B703FD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4" w:type="dxa"/>
          </w:tcPr>
          <w:p w14:paraId="7ECCE393" w14:textId="157A044A" w:rsidR="00042889" w:rsidRPr="002F6B32" w:rsidRDefault="00B703FD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54384FA" w14:textId="77777777" w:rsidR="00042889" w:rsidRPr="002F6B32" w:rsidRDefault="00516E8C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042889" w14:paraId="7C8C2B49" w14:textId="77777777" w:rsidTr="005C42B4">
        <w:tc>
          <w:tcPr>
            <w:tcW w:w="976" w:type="dxa"/>
          </w:tcPr>
          <w:p w14:paraId="76518C47" w14:textId="77777777" w:rsidR="00042889" w:rsidRPr="002F6B32" w:rsidRDefault="0042401F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30" w:type="dxa"/>
          </w:tcPr>
          <w:p w14:paraId="317F6DDD" w14:textId="4CE132B3" w:rsidR="00042889" w:rsidRPr="002F6B32" w:rsidRDefault="00B703FD" w:rsidP="00196FD2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Приёмы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пластилинографии</w:t>
            </w:r>
            <w:proofErr w:type="spellEnd"/>
            <w:r w:rsidR="00196FD2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6" w:type="dxa"/>
          </w:tcPr>
          <w:p w14:paraId="00A68AAF" w14:textId="243482C0" w:rsidR="00042889" w:rsidRPr="002F6B32" w:rsidRDefault="00196FD2" w:rsidP="008238BE">
            <w:pPr>
              <w:tabs>
                <w:tab w:val="left" w:pos="315"/>
                <w:tab w:val="center" w:pos="612"/>
              </w:tabs>
              <w:ind w:right="57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 w:rsidR="005C42B4"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54" w:type="dxa"/>
          </w:tcPr>
          <w:p w14:paraId="1023156C" w14:textId="634E015F" w:rsidR="00042889" w:rsidRPr="002F6B32" w:rsidRDefault="00A14386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14:paraId="2CF98C68" w14:textId="0F1304CE" w:rsidR="00042889" w:rsidRPr="002F6B32" w:rsidRDefault="00A14386" w:rsidP="009F502B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936E0C" w14:paraId="6509FB2D" w14:textId="77777777" w:rsidTr="005C42B4">
        <w:tc>
          <w:tcPr>
            <w:tcW w:w="976" w:type="dxa"/>
          </w:tcPr>
          <w:p w14:paraId="28658C3D" w14:textId="77777777" w:rsidR="00936E0C" w:rsidRDefault="00FC5BD0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730" w:type="dxa"/>
          </w:tcPr>
          <w:p w14:paraId="5AC1D401" w14:textId="6E140E87" w:rsidR="00936E0C" w:rsidRPr="0042401F" w:rsidRDefault="00B703FD" w:rsidP="00FC5BD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Размазывание.</w:t>
            </w:r>
          </w:p>
        </w:tc>
        <w:tc>
          <w:tcPr>
            <w:tcW w:w="1476" w:type="dxa"/>
          </w:tcPr>
          <w:p w14:paraId="58EF0E04" w14:textId="27252EE6" w:rsidR="00936E0C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65F99F9E" w14:textId="285B6750" w:rsidR="00936E0C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346D6D61" w14:textId="68A4896D" w:rsidR="00936E0C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FC5BD0" w14:paraId="4807E458" w14:textId="77777777" w:rsidTr="005C42B4">
        <w:tc>
          <w:tcPr>
            <w:tcW w:w="976" w:type="dxa"/>
          </w:tcPr>
          <w:p w14:paraId="4AF5DE7D" w14:textId="77777777" w:rsidR="00FC5BD0" w:rsidRDefault="00FC5BD0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730" w:type="dxa"/>
          </w:tcPr>
          <w:p w14:paraId="556545E3" w14:textId="5E54963A" w:rsidR="00FC5BD0" w:rsidRDefault="00B703FD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Раскатывание.</w:t>
            </w:r>
          </w:p>
        </w:tc>
        <w:tc>
          <w:tcPr>
            <w:tcW w:w="1476" w:type="dxa"/>
          </w:tcPr>
          <w:p w14:paraId="2937058F" w14:textId="73526B81" w:rsidR="00FC5BD0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3EDD0E99" w14:textId="23EDED71" w:rsidR="00FC5BD0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4185E0A5" w14:textId="7FF87C33" w:rsidR="00FC5BD0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36E0C" w14:paraId="2A2E072A" w14:textId="77777777" w:rsidTr="005C42B4">
        <w:tc>
          <w:tcPr>
            <w:tcW w:w="976" w:type="dxa"/>
          </w:tcPr>
          <w:p w14:paraId="71CFEBF7" w14:textId="77777777" w:rsidR="00936E0C" w:rsidRDefault="00FC5BD0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730" w:type="dxa"/>
          </w:tcPr>
          <w:p w14:paraId="509C676E" w14:textId="34AFD131" w:rsidR="00B703FD" w:rsidRPr="0042401F" w:rsidRDefault="00B703FD" w:rsidP="00295A62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Сплющивание и вытягивание</w:t>
            </w:r>
            <w:r w:rsidR="00C333B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6" w:type="dxa"/>
          </w:tcPr>
          <w:p w14:paraId="1B38B4D0" w14:textId="79136519" w:rsidR="00936E0C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697D5ED6" w14:textId="0D4B699D" w:rsidR="00936E0C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09AC1854" w14:textId="6D691DC3" w:rsidR="00936E0C" w:rsidRPr="00EE3790" w:rsidRDefault="000C0CB8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703FD" w14:paraId="02B91976" w14:textId="77777777" w:rsidTr="005C42B4">
        <w:tc>
          <w:tcPr>
            <w:tcW w:w="976" w:type="dxa"/>
          </w:tcPr>
          <w:p w14:paraId="5CF493E5" w14:textId="2D11CE19" w:rsidR="00B703FD" w:rsidRDefault="00B703FD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730" w:type="dxa"/>
          </w:tcPr>
          <w:p w14:paraId="2DDAA1EB" w14:textId="5F1A74F4" w:rsidR="00B703FD" w:rsidRDefault="00B703FD" w:rsidP="00295A62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Заглаживание</w:t>
            </w:r>
          </w:p>
        </w:tc>
        <w:tc>
          <w:tcPr>
            <w:tcW w:w="1476" w:type="dxa"/>
          </w:tcPr>
          <w:p w14:paraId="37827329" w14:textId="25CEBAD2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2288CDFA" w14:textId="211F5DB7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7552C0BD" w14:textId="74A7B7C6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703FD" w14:paraId="7FAF3952" w14:textId="77777777" w:rsidTr="005C42B4">
        <w:tc>
          <w:tcPr>
            <w:tcW w:w="976" w:type="dxa"/>
          </w:tcPr>
          <w:p w14:paraId="4E47ADAD" w14:textId="042F00CD" w:rsidR="00B703FD" w:rsidRDefault="00B703FD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3730" w:type="dxa"/>
          </w:tcPr>
          <w:p w14:paraId="2EDEB32B" w14:textId="79159736" w:rsidR="00B703FD" w:rsidRDefault="00B703FD" w:rsidP="00295A62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Налепливание</w:t>
            </w:r>
            <w:proofErr w:type="spellEnd"/>
          </w:p>
        </w:tc>
        <w:tc>
          <w:tcPr>
            <w:tcW w:w="1476" w:type="dxa"/>
          </w:tcPr>
          <w:p w14:paraId="308C52FC" w14:textId="22D71937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125869A3" w14:textId="4B5AF95D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64D94EC1" w14:textId="61422389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B703FD" w14:paraId="479730A2" w14:textId="77777777" w:rsidTr="005C42B4">
        <w:tc>
          <w:tcPr>
            <w:tcW w:w="976" w:type="dxa"/>
          </w:tcPr>
          <w:p w14:paraId="0DCF96BD" w14:textId="01F11294" w:rsidR="00B703FD" w:rsidRDefault="00B703FD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3730" w:type="dxa"/>
          </w:tcPr>
          <w:p w14:paraId="6FD68508" w14:textId="4C2EDBF3" w:rsidR="00B703FD" w:rsidRDefault="00B703FD" w:rsidP="00295A62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Смешение цветов пластилина</w:t>
            </w:r>
          </w:p>
        </w:tc>
        <w:tc>
          <w:tcPr>
            <w:tcW w:w="1476" w:type="dxa"/>
          </w:tcPr>
          <w:p w14:paraId="13BA82D6" w14:textId="5E6FB5CF" w:rsidR="00B703FD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4" w:type="dxa"/>
          </w:tcPr>
          <w:p w14:paraId="753A1A30" w14:textId="33182037" w:rsidR="00B703FD" w:rsidRDefault="00B703FD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14:paraId="510BAA75" w14:textId="6143BFC9" w:rsidR="00B703FD" w:rsidRDefault="00593FAE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042889" w14:paraId="497D64C8" w14:textId="77777777" w:rsidTr="005C42B4">
        <w:tc>
          <w:tcPr>
            <w:tcW w:w="976" w:type="dxa"/>
          </w:tcPr>
          <w:p w14:paraId="42D59606" w14:textId="77777777" w:rsidR="00042889" w:rsidRPr="002F6B32" w:rsidRDefault="00C66F7E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30" w:type="dxa"/>
          </w:tcPr>
          <w:p w14:paraId="16E92DC3" w14:textId="33CB68B2" w:rsidR="00042889" w:rsidRPr="002F6B32" w:rsidRDefault="005C42B4" w:rsidP="00C333B6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Создание пластилиновой живописи по шаблону</w:t>
            </w:r>
          </w:p>
        </w:tc>
        <w:tc>
          <w:tcPr>
            <w:tcW w:w="1476" w:type="dxa"/>
          </w:tcPr>
          <w:p w14:paraId="0A8D538E" w14:textId="78880C39" w:rsidR="00042889" w:rsidRPr="002F6B32" w:rsidRDefault="005C42B4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54" w:type="dxa"/>
          </w:tcPr>
          <w:p w14:paraId="6ACB2D86" w14:textId="50F334C6" w:rsidR="00042889" w:rsidRPr="002F6B32" w:rsidRDefault="00A14386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14:paraId="0F9E5DB3" w14:textId="6C739B07" w:rsidR="00042889" w:rsidRPr="002F6B32" w:rsidRDefault="00A14386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34</w:t>
            </w:r>
          </w:p>
        </w:tc>
      </w:tr>
      <w:tr w:rsidR="00C82C47" w14:paraId="4EB2C7B5" w14:textId="77777777" w:rsidTr="005C42B4">
        <w:tc>
          <w:tcPr>
            <w:tcW w:w="976" w:type="dxa"/>
          </w:tcPr>
          <w:p w14:paraId="6A9034CE" w14:textId="77777777" w:rsidR="00C82C47" w:rsidRPr="002F6B32" w:rsidRDefault="00C66F7E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30" w:type="dxa"/>
          </w:tcPr>
          <w:p w14:paraId="3946AF1C" w14:textId="648063CD" w:rsidR="00C82C47" w:rsidRPr="002F6B32" w:rsidRDefault="005C42B4" w:rsidP="0003652B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в сочетании с дополнительными материалами</w:t>
            </w:r>
            <w:r w:rsidR="0003652B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76" w:type="dxa"/>
          </w:tcPr>
          <w:p w14:paraId="67B88AB4" w14:textId="54AEB76F" w:rsidR="00C82C47" w:rsidRPr="002F6B32" w:rsidRDefault="005C42B4" w:rsidP="0003652B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454" w:type="dxa"/>
          </w:tcPr>
          <w:p w14:paraId="2DAE0ACF" w14:textId="550EAA04" w:rsidR="00C82C47" w:rsidRPr="002F6B32" w:rsidRDefault="00A14386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14:paraId="08E184DD" w14:textId="6398E74F" w:rsidR="00C82C47" w:rsidRPr="002F6B32" w:rsidRDefault="00A14386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5C42B4" w14:paraId="3E614C4E" w14:textId="77777777" w:rsidTr="005C42B4">
        <w:tc>
          <w:tcPr>
            <w:tcW w:w="976" w:type="dxa"/>
          </w:tcPr>
          <w:p w14:paraId="3BA45826" w14:textId="1B35F42A" w:rsidR="005C42B4" w:rsidRPr="002F6B32" w:rsidRDefault="005C42B4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730" w:type="dxa"/>
          </w:tcPr>
          <w:p w14:paraId="2AD68B23" w14:textId="3ED5EE0F" w:rsidR="005C42B4" w:rsidRPr="002F6B32" w:rsidRDefault="005C42B4" w:rsidP="007C140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Природными материалами.</w:t>
            </w:r>
          </w:p>
        </w:tc>
        <w:tc>
          <w:tcPr>
            <w:tcW w:w="1476" w:type="dxa"/>
          </w:tcPr>
          <w:p w14:paraId="03A495AF" w14:textId="7EC60627" w:rsidR="005C42B4" w:rsidRPr="00A14386" w:rsidRDefault="00A14386" w:rsidP="002F6B32">
            <w:pPr>
              <w:ind w:right="57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14386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4" w:type="dxa"/>
          </w:tcPr>
          <w:p w14:paraId="5C0F177D" w14:textId="3686D8C9" w:rsidR="005C42B4" w:rsidRPr="002F6B32" w:rsidRDefault="005C42B4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4A050A19" w14:textId="03BB304D" w:rsidR="005C42B4" w:rsidRPr="002F6B32" w:rsidRDefault="00A14386" w:rsidP="008733FA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5C42B4" w14:paraId="7A9BAD20" w14:textId="77777777" w:rsidTr="005C42B4">
        <w:tc>
          <w:tcPr>
            <w:tcW w:w="976" w:type="dxa"/>
          </w:tcPr>
          <w:p w14:paraId="35B92367" w14:textId="0317FCAB" w:rsidR="005C42B4" w:rsidRDefault="005C42B4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730" w:type="dxa"/>
          </w:tcPr>
          <w:p w14:paraId="1A9002CF" w14:textId="3F5C72D2" w:rsidR="005C42B4" w:rsidRDefault="005C42B4" w:rsidP="008733FA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Бисером, бусинами.</w:t>
            </w:r>
          </w:p>
        </w:tc>
        <w:tc>
          <w:tcPr>
            <w:tcW w:w="1476" w:type="dxa"/>
          </w:tcPr>
          <w:p w14:paraId="21C87141" w14:textId="734B2EFE" w:rsidR="005C42B4" w:rsidRPr="00EE3790" w:rsidRDefault="00A14386" w:rsidP="00A14386">
            <w:pPr>
              <w:tabs>
                <w:tab w:val="left" w:pos="375"/>
                <w:tab w:val="center" w:pos="612"/>
              </w:tabs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54" w:type="dxa"/>
          </w:tcPr>
          <w:p w14:paraId="21AD8AFB" w14:textId="5D5F3735" w:rsidR="005C42B4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9B973C9" w14:textId="7E992CF8" w:rsidR="005C42B4" w:rsidRPr="00EE3790" w:rsidRDefault="00A14386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5C42B4" w14:paraId="7BF3DE1D" w14:textId="77777777" w:rsidTr="005C42B4">
        <w:tc>
          <w:tcPr>
            <w:tcW w:w="976" w:type="dxa"/>
          </w:tcPr>
          <w:p w14:paraId="414D8CED" w14:textId="4B891B3B" w:rsidR="005C42B4" w:rsidRDefault="005C42B4" w:rsidP="00EE3790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730" w:type="dxa"/>
          </w:tcPr>
          <w:p w14:paraId="572433F1" w14:textId="26CFD6DA" w:rsidR="005C42B4" w:rsidRPr="00C82C47" w:rsidRDefault="005C42B4" w:rsidP="00936E0C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Бумагой, картоном</w:t>
            </w:r>
          </w:p>
        </w:tc>
        <w:tc>
          <w:tcPr>
            <w:tcW w:w="1476" w:type="dxa"/>
          </w:tcPr>
          <w:p w14:paraId="22E98835" w14:textId="6685509E" w:rsidR="005C42B4" w:rsidRPr="00EE3790" w:rsidRDefault="00A14386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54" w:type="dxa"/>
          </w:tcPr>
          <w:p w14:paraId="741B230E" w14:textId="2F817156" w:rsidR="005C42B4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501CCD11" w14:textId="3D4D2EF1" w:rsidR="005C42B4" w:rsidRPr="00EE3790" w:rsidRDefault="00A14386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5C42B4" w14:paraId="42ECF8A2" w14:textId="77777777" w:rsidTr="005C42B4">
        <w:tc>
          <w:tcPr>
            <w:tcW w:w="976" w:type="dxa"/>
          </w:tcPr>
          <w:p w14:paraId="559CEFAD" w14:textId="5A23C8F3" w:rsidR="005C42B4" w:rsidRPr="002F6B32" w:rsidRDefault="005C42B4" w:rsidP="00EE3790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30" w:type="dxa"/>
          </w:tcPr>
          <w:p w14:paraId="00A3A47B" w14:textId="2FDF5CC0" w:rsidR="005C42B4" w:rsidRPr="002F6B32" w:rsidRDefault="005C42B4" w:rsidP="00C82C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76" w:type="dxa"/>
          </w:tcPr>
          <w:p w14:paraId="20E9B3FD" w14:textId="44395ECB" w:rsidR="005C42B4" w:rsidRPr="002F6B32" w:rsidRDefault="005C42B4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4" w:type="dxa"/>
          </w:tcPr>
          <w:p w14:paraId="40AAB851" w14:textId="7128C694" w:rsidR="005C42B4" w:rsidRPr="002F6B32" w:rsidRDefault="005C42B4" w:rsidP="002F6B32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14:paraId="706DE4BC" w14:textId="709A6BD1" w:rsidR="005C42B4" w:rsidRPr="002F6B32" w:rsidRDefault="00A14386" w:rsidP="00A14386">
            <w:pPr>
              <w:tabs>
                <w:tab w:val="left" w:pos="585"/>
                <w:tab w:val="center" w:pos="721"/>
              </w:tabs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5C42B4" w14:paraId="0B70343C" w14:textId="77777777" w:rsidTr="00593FAE">
        <w:tc>
          <w:tcPr>
            <w:tcW w:w="4706" w:type="dxa"/>
            <w:gridSpan w:val="2"/>
          </w:tcPr>
          <w:p w14:paraId="7FECC298" w14:textId="4C1F124F" w:rsidR="005C42B4" w:rsidRPr="00936E0C" w:rsidRDefault="005C42B4" w:rsidP="00C82C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6" w:type="dxa"/>
          </w:tcPr>
          <w:p w14:paraId="38F22C97" w14:textId="6BEDFC81" w:rsidR="005C42B4" w:rsidRPr="00EE3790" w:rsidRDefault="005C42B4" w:rsidP="002F6B32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54" w:type="dxa"/>
          </w:tcPr>
          <w:p w14:paraId="3DA581EF" w14:textId="7026496B" w:rsidR="005C42B4" w:rsidRPr="00A14386" w:rsidRDefault="00A14386" w:rsidP="002F6B32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1438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14:paraId="117688F1" w14:textId="4A643577" w:rsidR="005C42B4" w:rsidRPr="00A14386" w:rsidRDefault="00A14386" w:rsidP="002F6B32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1438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60</w:t>
            </w:r>
          </w:p>
        </w:tc>
      </w:tr>
    </w:tbl>
    <w:p w14:paraId="1C064D78" w14:textId="77777777" w:rsidR="00E32517" w:rsidRDefault="00E32517" w:rsidP="00971258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0CF4520C" w14:textId="52A2D76A" w:rsidR="00A17352" w:rsidRDefault="00A17352" w:rsidP="0097125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9A0039">
        <w:rPr>
          <w:b/>
          <w:sz w:val="28"/>
          <w:szCs w:val="28"/>
        </w:rPr>
        <w:t>деятельности</w:t>
      </w:r>
      <w:r w:rsidR="00E32517">
        <w:rPr>
          <w:b/>
          <w:sz w:val="28"/>
          <w:szCs w:val="28"/>
        </w:rPr>
        <w:t xml:space="preserve"> 1-го года обучения</w:t>
      </w:r>
    </w:p>
    <w:p w14:paraId="13FC54DB" w14:textId="77777777" w:rsidR="00C66F7E" w:rsidRPr="00BD3726" w:rsidRDefault="00F10BE0" w:rsidP="00C66F7E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D3726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Pr="00BD3726">
        <w:rPr>
          <w:rFonts w:eastAsia="Calibri"/>
          <w:b/>
          <w:sz w:val="28"/>
          <w:szCs w:val="28"/>
          <w:lang w:eastAsia="en-US"/>
        </w:rPr>
        <w:t xml:space="preserve"> </w:t>
      </w:r>
      <w:r w:rsidR="00BD563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Вводное занятие. </w:t>
      </w:r>
    </w:p>
    <w:p w14:paraId="525000E7" w14:textId="77777777" w:rsidR="001E119F" w:rsidRPr="001E119F" w:rsidRDefault="00C66F7E" w:rsidP="00E75DA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119F">
        <w:rPr>
          <w:rFonts w:eastAsiaTheme="minorHAnsi"/>
          <w:sz w:val="28"/>
          <w:szCs w:val="28"/>
          <w:lang w:eastAsia="en-US"/>
        </w:rPr>
        <w:t>Вводное занятие. Знакомство</w:t>
      </w:r>
      <w:r w:rsidR="001E119F" w:rsidRPr="001E119F">
        <w:rPr>
          <w:rFonts w:eastAsiaTheme="minorHAnsi"/>
          <w:sz w:val="28"/>
          <w:szCs w:val="28"/>
          <w:lang w:eastAsia="en-US"/>
        </w:rPr>
        <w:t xml:space="preserve"> с объединением</w:t>
      </w:r>
      <w:r w:rsidRPr="001E119F">
        <w:rPr>
          <w:rFonts w:eastAsiaTheme="minorHAnsi"/>
          <w:sz w:val="28"/>
          <w:szCs w:val="28"/>
          <w:lang w:eastAsia="en-US"/>
        </w:rPr>
        <w:t xml:space="preserve">. Введение в образовательную программу. Знакомство с деятельностью </w:t>
      </w:r>
      <w:r w:rsidR="001E119F" w:rsidRPr="001E119F">
        <w:rPr>
          <w:rFonts w:eastAsiaTheme="minorHAnsi"/>
          <w:sz w:val="28"/>
          <w:szCs w:val="28"/>
          <w:lang w:eastAsia="en-US"/>
        </w:rPr>
        <w:t>объединения</w:t>
      </w:r>
      <w:r w:rsidRPr="001E119F">
        <w:rPr>
          <w:rFonts w:eastAsiaTheme="minorHAnsi"/>
          <w:sz w:val="28"/>
          <w:szCs w:val="28"/>
          <w:lang w:eastAsia="en-US"/>
        </w:rPr>
        <w:t xml:space="preserve">, целями и задачами. </w:t>
      </w:r>
      <w:r w:rsidR="001E119F" w:rsidRPr="001E119F">
        <w:rPr>
          <w:sz w:val="28"/>
          <w:szCs w:val="28"/>
        </w:rPr>
        <w:t xml:space="preserve">Дополнения и изменения плана с учетом интересов и подготовки учащихся. Правила поведения на </w:t>
      </w:r>
      <w:proofErr w:type="gramStart"/>
      <w:r w:rsidR="001E119F" w:rsidRPr="001E119F">
        <w:rPr>
          <w:sz w:val="28"/>
          <w:szCs w:val="28"/>
        </w:rPr>
        <w:t>занятиях</w:t>
      </w:r>
      <w:proofErr w:type="gramEnd"/>
      <w:r w:rsidR="001E119F" w:rsidRPr="001E119F">
        <w:rPr>
          <w:sz w:val="28"/>
          <w:szCs w:val="28"/>
        </w:rPr>
        <w:t xml:space="preserve"> и во время перерыва.</w:t>
      </w:r>
    </w:p>
    <w:p w14:paraId="623F8DF9" w14:textId="77777777" w:rsidR="001E119F" w:rsidRPr="001E119F" w:rsidRDefault="001E119F" w:rsidP="00E75DA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119F">
        <w:rPr>
          <w:sz w:val="28"/>
          <w:szCs w:val="28"/>
        </w:rPr>
        <w:t>Инструктаж по ТБ, ПБ.</w:t>
      </w:r>
    </w:p>
    <w:p w14:paraId="3B3668C4" w14:textId="77777777" w:rsidR="001E119F" w:rsidRPr="001E119F" w:rsidRDefault="001E119F" w:rsidP="00E75DA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E119F">
        <w:rPr>
          <w:sz w:val="28"/>
          <w:szCs w:val="28"/>
        </w:rPr>
        <w:t xml:space="preserve">Показ готовых </w:t>
      </w:r>
      <w:r w:rsidR="00BD3726">
        <w:rPr>
          <w:sz w:val="28"/>
          <w:szCs w:val="28"/>
        </w:rPr>
        <w:t>работ</w:t>
      </w:r>
      <w:r w:rsidRPr="001E119F">
        <w:rPr>
          <w:sz w:val="28"/>
          <w:szCs w:val="28"/>
        </w:rPr>
        <w:t>, выполненных ребятами в прошлом году.</w:t>
      </w:r>
    </w:p>
    <w:p w14:paraId="315E02D7" w14:textId="6C1866CD" w:rsidR="00FC5BD0" w:rsidRPr="00F55375" w:rsidRDefault="00BD5635" w:rsidP="001E119F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</w:t>
      </w:r>
      <w:r w:rsidR="009A0039">
        <w:rPr>
          <w:rFonts w:eastAsia="Calibri"/>
          <w:b/>
          <w:sz w:val="28"/>
          <w:szCs w:val="28"/>
          <w:lang w:eastAsia="en-US"/>
        </w:rPr>
        <w:t xml:space="preserve">Приёмы </w:t>
      </w:r>
      <w:proofErr w:type="spellStart"/>
      <w:r w:rsidR="009A0039">
        <w:rPr>
          <w:rFonts w:eastAsia="Calibri"/>
          <w:b/>
          <w:sz w:val="28"/>
          <w:szCs w:val="28"/>
          <w:lang w:eastAsia="en-US"/>
        </w:rPr>
        <w:t>пластилинографии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14:paraId="7E9FD190" w14:textId="46B8E5DB" w:rsidR="00C66F7E" w:rsidRPr="00C66F7E" w:rsidRDefault="00FC5BD0" w:rsidP="00C66F7E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2.1 </w:t>
      </w:r>
      <w:r w:rsidR="009A0039">
        <w:rPr>
          <w:rFonts w:eastAsia="Calibri"/>
          <w:b/>
          <w:sz w:val="28"/>
          <w:szCs w:val="28"/>
          <w:lang w:eastAsia="en-US"/>
        </w:rPr>
        <w:t>Размазывание</w:t>
      </w:r>
      <w:r w:rsidR="00BD5635" w:rsidRPr="00BD5635">
        <w:rPr>
          <w:rFonts w:eastAsia="Calibri"/>
          <w:b/>
          <w:sz w:val="28"/>
          <w:szCs w:val="28"/>
          <w:lang w:eastAsia="en-US"/>
        </w:rPr>
        <w:t>.</w:t>
      </w:r>
    </w:p>
    <w:p w14:paraId="54376AE3" w14:textId="48B22E44" w:rsidR="00C66F7E" w:rsidRDefault="00C66F7E" w:rsidP="00C66F7E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Теория. </w:t>
      </w:r>
      <w:r w:rsidR="00AF6B9A">
        <w:rPr>
          <w:rFonts w:eastAsiaTheme="minorHAnsi"/>
          <w:bCs/>
          <w:color w:val="000000"/>
          <w:sz w:val="28"/>
          <w:szCs w:val="28"/>
          <w:lang w:eastAsia="en-US"/>
        </w:rPr>
        <w:t>Основные принципы выполнения. Просмотр аналогичных работ.</w:t>
      </w:r>
      <w:r w:rsidR="009A0039" w:rsidRPr="009A003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14:paraId="13692265" w14:textId="40C55DE4" w:rsidR="009A0039" w:rsidRDefault="009A0039" w:rsidP="009A0039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Практика. Выполнение тренировочной работы на подготовленной основе, где п</w:t>
      </w:r>
      <w:r w:rsidRPr="009A0039">
        <w:rPr>
          <w:rFonts w:eastAsiaTheme="minorHAnsi"/>
          <w:bCs/>
          <w:color w:val="000000"/>
          <w:sz w:val="28"/>
          <w:szCs w:val="28"/>
          <w:lang w:eastAsia="en-US"/>
        </w:rPr>
        <w:t>ластилин размазывается пальчиками по готовой гладкой основе.</w:t>
      </w:r>
    </w:p>
    <w:p w14:paraId="6D0C5DC1" w14:textId="0C7B5FFC" w:rsidR="00C66F7E" w:rsidRPr="00AF6B9A" w:rsidRDefault="00FC5BD0" w:rsidP="00C66F7E">
      <w:pPr>
        <w:spacing w:line="360" w:lineRule="auto"/>
        <w:ind w:firstLine="851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AF6B9A">
        <w:rPr>
          <w:rFonts w:eastAsiaTheme="minorHAnsi"/>
          <w:b/>
          <w:color w:val="000000"/>
          <w:sz w:val="28"/>
          <w:szCs w:val="28"/>
          <w:lang w:eastAsia="en-US"/>
        </w:rPr>
        <w:t xml:space="preserve">2.2 </w:t>
      </w:r>
      <w:r w:rsidR="00AF6B9A" w:rsidRPr="00AF6B9A">
        <w:rPr>
          <w:rFonts w:eastAsia="Calibri"/>
          <w:b/>
          <w:sz w:val="28"/>
          <w:szCs w:val="28"/>
          <w:lang w:eastAsia="en-US"/>
        </w:rPr>
        <w:t>Раскатывание.</w:t>
      </w:r>
    </w:p>
    <w:p w14:paraId="3DE52027" w14:textId="348AB17D" w:rsidR="00AF6B9A" w:rsidRDefault="00AF6B9A" w:rsidP="00417C32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Демонстрация и пошаговое объяснение этой техники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пластилинографии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14:paraId="0E75A669" w14:textId="7CEADCB3" w:rsidR="00C66F7E" w:rsidRPr="00C66F7E" w:rsidRDefault="00EE5A14" w:rsidP="00417C32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="00AF6B9A">
        <w:rPr>
          <w:rFonts w:eastAsiaTheme="minorHAnsi"/>
          <w:bCs/>
          <w:color w:val="000000"/>
          <w:sz w:val="28"/>
          <w:szCs w:val="28"/>
          <w:lang w:eastAsia="en-US"/>
        </w:rPr>
        <w:t>Творческая работа на заготовленной основе с использованием освоенного приёма.</w:t>
      </w:r>
      <w:r w:rsidR="00F22BFD">
        <w:rPr>
          <w:rFonts w:eastAsiaTheme="minorHAnsi"/>
          <w:bCs/>
          <w:color w:val="000000"/>
          <w:sz w:val="28"/>
          <w:szCs w:val="28"/>
          <w:lang w:eastAsia="en-US"/>
        </w:rPr>
        <w:t xml:space="preserve">  </w:t>
      </w:r>
    </w:p>
    <w:p w14:paraId="527DAFD5" w14:textId="0341FEC6" w:rsidR="00C66F7E" w:rsidRPr="00AF6B9A" w:rsidRDefault="00AF6B9A" w:rsidP="00AF6B9A">
      <w:pPr>
        <w:pStyle w:val="ab"/>
        <w:numPr>
          <w:ilvl w:val="1"/>
          <w:numId w:val="1"/>
        </w:num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F6B9A">
        <w:rPr>
          <w:rFonts w:eastAsia="Calibri"/>
          <w:b/>
          <w:bCs/>
          <w:sz w:val="28"/>
          <w:szCs w:val="28"/>
          <w:lang w:eastAsia="en-US"/>
        </w:rPr>
        <w:t>Сплющивание и вытягивание</w:t>
      </w:r>
      <w:r w:rsidR="00BD5635" w:rsidRPr="00AF6B9A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536E2AEC" w14:textId="6F72E128" w:rsidR="00AF6B9A" w:rsidRPr="00AF6B9A" w:rsidRDefault="00AF6B9A" w:rsidP="00AF6B9A">
      <w:pPr>
        <w:pStyle w:val="ab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AF6B9A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Изучение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взаимодополняемых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приемов и область их применения</w:t>
      </w:r>
      <w:r w:rsidRPr="00AF6B9A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14:paraId="499E9A1A" w14:textId="77777777" w:rsidR="00AF6B9A" w:rsidRDefault="00AF6B9A" w:rsidP="00AF6B9A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          </w:t>
      </w:r>
      <w:r w:rsidR="00C66F7E"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Выполнений элементов декоративной работы данным приемом</w:t>
      </w:r>
      <w:r w:rsidR="00FC5BD0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4191B5D5" w14:textId="33A9613D" w:rsidR="00C66F7E" w:rsidRPr="00AF6B9A" w:rsidRDefault="00AF6B9A" w:rsidP="00AF6B9A">
      <w:pPr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</w:t>
      </w:r>
      <w:r w:rsidRPr="00AF6B9A">
        <w:rPr>
          <w:rFonts w:eastAsiaTheme="minorHAnsi"/>
          <w:b/>
          <w:color w:val="000000"/>
          <w:sz w:val="28"/>
          <w:szCs w:val="28"/>
          <w:lang w:eastAsia="en-US"/>
        </w:rPr>
        <w:t>2.3</w:t>
      </w:r>
      <w:r w:rsidRPr="00AF6B9A">
        <w:rPr>
          <w:rFonts w:eastAsia="Calibri"/>
          <w:b/>
          <w:sz w:val="28"/>
          <w:szCs w:val="28"/>
          <w:lang w:eastAsia="en-US"/>
        </w:rPr>
        <w:t xml:space="preserve"> Заглаживание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0DF98266" w14:textId="0980A153" w:rsidR="004D2FC4" w:rsidRDefault="00AF6B9A" w:rsidP="00AF6B9A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4D2FC4">
        <w:rPr>
          <w:rFonts w:eastAsiaTheme="minorHAnsi"/>
          <w:bCs/>
          <w:color w:val="000000"/>
          <w:sz w:val="28"/>
          <w:szCs w:val="28"/>
          <w:lang w:eastAsia="en-US"/>
        </w:rPr>
        <w:t>Теория.</w:t>
      </w:r>
      <w:r w:rsidR="006B02EB">
        <w:rPr>
          <w:rFonts w:eastAsiaTheme="minorHAnsi"/>
          <w:bCs/>
          <w:color w:val="000000"/>
          <w:sz w:val="28"/>
          <w:szCs w:val="28"/>
          <w:lang w:eastAsia="en-US"/>
        </w:rPr>
        <w:t xml:space="preserve"> Основные </w:t>
      </w:r>
      <w:r w:rsidR="00042767">
        <w:rPr>
          <w:rFonts w:eastAsiaTheme="minorHAnsi"/>
          <w:bCs/>
          <w:color w:val="000000"/>
          <w:sz w:val="28"/>
          <w:szCs w:val="28"/>
          <w:lang w:eastAsia="en-US"/>
        </w:rPr>
        <w:t>правила и особенности</w:t>
      </w:r>
      <w:r w:rsidR="006B02EB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техники</w:t>
      </w:r>
      <w:r w:rsidR="006B02EB">
        <w:rPr>
          <w:rFonts w:eastAsiaTheme="minorHAnsi"/>
          <w:bCs/>
          <w:color w:val="000000"/>
          <w:sz w:val="28"/>
          <w:szCs w:val="28"/>
          <w:lang w:eastAsia="en-US"/>
        </w:rPr>
        <w:t xml:space="preserve">. Приёмы для начинающих. </w:t>
      </w:r>
    </w:p>
    <w:p w14:paraId="380C4A9D" w14:textId="17F339A3" w:rsidR="00C66F7E" w:rsidRPr="00FC5BD0" w:rsidRDefault="00C66F7E" w:rsidP="00FC5BD0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 w:rsidR="00042767">
        <w:rPr>
          <w:rFonts w:eastAsiaTheme="minorHAnsi"/>
          <w:bCs/>
          <w:color w:val="000000"/>
          <w:sz w:val="28"/>
          <w:szCs w:val="28"/>
          <w:lang w:eastAsia="en-US"/>
        </w:rPr>
        <w:t xml:space="preserve">Создание </w:t>
      </w:r>
      <w:r w:rsidR="00AF6B9A">
        <w:rPr>
          <w:rFonts w:eastAsiaTheme="minorHAnsi"/>
          <w:bCs/>
          <w:color w:val="000000"/>
          <w:sz w:val="28"/>
          <w:szCs w:val="28"/>
          <w:lang w:eastAsia="en-US"/>
        </w:rPr>
        <w:t>заготовки в технике заглаживания для дальнейших работ.</w:t>
      </w:r>
    </w:p>
    <w:p w14:paraId="4A972E6B" w14:textId="7F13BF93" w:rsidR="00C66F7E" w:rsidRPr="00F55375" w:rsidRDefault="00AF6B9A" w:rsidP="00417C32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2</w:t>
      </w:r>
      <w:r w:rsidR="00417C32"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1E177C" w:rsidRPr="001E177C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eastAsia="en-US"/>
        </w:rPr>
        <w:t>Налепливание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14:paraId="1D2BDA7F" w14:textId="77777777" w:rsidR="00593FAE" w:rsidRDefault="00593FAE" w:rsidP="00593FAE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Демонстрация и пошаговое объяснение этой техники </w:t>
      </w:r>
      <w:proofErr w:type="spellStart"/>
      <w:r>
        <w:rPr>
          <w:rFonts w:eastAsiaTheme="minorHAnsi"/>
          <w:bCs/>
          <w:color w:val="000000"/>
          <w:sz w:val="28"/>
          <w:szCs w:val="28"/>
          <w:lang w:eastAsia="en-US"/>
        </w:rPr>
        <w:t>пластилинографии</w:t>
      </w:r>
      <w:proofErr w:type="spellEnd"/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14:paraId="3F008299" w14:textId="1C9B49B2" w:rsidR="00CF2017" w:rsidRDefault="00C66F7E" w:rsidP="00593FAE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 w:rsidR="00CF2017">
        <w:rPr>
          <w:rFonts w:eastAsiaTheme="minorHAnsi"/>
          <w:bCs/>
          <w:color w:val="000000"/>
          <w:sz w:val="28"/>
          <w:szCs w:val="28"/>
          <w:lang w:eastAsia="en-US"/>
        </w:rPr>
        <w:t xml:space="preserve">Анализ форм и возможности соединения их в </w:t>
      </w:r>
      <w:r w:rsidR="00593FAE">
        <w:rPr>
          <w:rFonts w:eastAsiaTheme="minorHAnsi"/>
          <w:bCs/>
          <w:color w:val="000000"/>
          <w:sz w:val="28"/>
          <w:szCs w:val="28"/>
          <w:lang w:eastAsia="en-US"/>
        </w:rPr>
        <w:t>различные элементы</w:t>
      </w:r>
      <w:r w:rsidR="00CF2017">
        <w:rPr>
          <w:rFonts w:eastAsiaTheme="minorHAnsi"/>
          <w:bCs/>
          <w:color w:val="000000"/>
          <w:sz w:val="28"/>
          <w:szCs w:val="28"/>
          <w:lang w:eastAsia="en-US"/>
        </w:rPr>
        <w:t xml:space="preserve">.  </w:t>
      </w:r>
      <w:r w:rsidR="00593FAE">
        <w:rPr>
          <w:rFonts w:eastAsiaTheme="minorHAnsi"/>
          <w:bCs/>
          <w:color w:val="000000"/>
          <w:sz w:val="28"/>
          <w:szCs w:val="28"/>
          <w:lang w:eastAsia="en-US"/>
        </w:rPr>
        <w:t>Преобразование</w:t>
      </w:r>
      <w:r w:rsidR="00CF2017">
        <w:rPr>
          <w:rFonts w:eastAsiaTheme="minorHAnsi"/>
          <w:bCs/>
          <w:color w:val="000000"/>
          <w:sz w:val="28"/>
          <w:szCs w:val="28"/>
          <w:lang w:eastAsia="en-US"/>
        </w:rPr>
        <w:t xml:space="preserve"> их в объекты и предметы дл</w:t>
      </w:r>
      <w:r w:rsidR="00593FAE">
        <w:rPr>
          <w:rFonts w:eastAsiaTheme="minorHAnsi"/>
          <w:bCs/>
          <w:color w:val="000000"/>
          <w:sz w:val="28"/>
          <w:szCs w:val="28"/>
          <w:lang w:eastAsia="en-US"/>
        </w:rPr>
        <w:t>я работы</w:t>
      </w:r>
      <w:r w:rsidR="00CF2017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14:paraId="119F02A0" w14:textId="0A6FA1EF" w:rsidR="00C66F7E" w:rsidRPr="00593FAE" w:rsidRDefault="00593FAE" w:rsidP="00593FAE">
      <w:pPr>
        <w:pStyle w:val="ab"/>
        <w:numPr>
          <w:ilvl w:val="1"/>
          <w:numId w:val="16"/>
        </w:numPr>
        <w:spacing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93FAE">
        <w:rPr>
          <w:rFonts w:eastAsia="Calibri"/>
          <w:b/>
          <w:bCs/>
          <w:sz w:val="28"/>
          <w:szCs w:val="28"/>
          <w:lang w:eastAsia="en-US"/>
        </w:rPr>
        <w:t>Смешение цветов пластилина</w:t>
      </w:r>
      <w:r w:rsidR="001E177C" w:rsidRPr="00593FAE">
        <w:rPr>
          <w:rFonts w:eastAsia="Calibri"/>
          <w:b/>
          <w:bCs/>
          <w:sz w:val="28"/>
          <w:szCs w:val="28"/>
          <w:lang w:eastAsia="en-US"/>
        </w:rPr>
        <w:t>.</w:t>
      </w:r>
    </w:p>
    <w:p w14:paraId="030AEEA0" w14:textId="05E447E6" w:rsidR="00593FAE" w:rsidRPr="00593FAE" w:rsidRDefault="00593FAE" w:rsidP="00593FAE">
      <w:pPr>
        <w:spacing w:line="360" w:lineRule="auto"/>
        <w:ind w:left="534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593FA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Смешение основных цветов для создания различных оттенков.</w:t>
      </w:r>
    </w:p>
    <w:p w14:paraId="1C345BD7" w14:textId="3C74E093" w:rsidR="00854059" w:rsidRPr="001E177C" w:rsidRDefault="00593FAE" w:rsidP="00854059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 w:rsidR="00854059"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Создание пластилиновой живописи по шаблону</w:t>
      </w:r>
      <w:r w:rsidR="001E177C" w:rsidRPr="001E177C">
        <w:rPr>
          <w:rFonts w:eastAsia="Calibri"/>
          <w:b/>
          <w:sz w:val="28"/>
          <w:szCs w:val="28"/>
          <w:lang w:eastAsia="en-US"/>
        </w:rPr>
        <w:t>.</w:t>
      </w:r>
    </w:p>
    <w:p w14:paraId="1FB404EC" w14:textId="17BAD086" w:rsidR="00854059" w:rsidRPr="00AB5557" w:rsidRDefault="00593FAE" w:rsidP="00AB5557">
      <w:pPr>
        <w:spacing w:line="360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 </w:t>
      </w:r>
      <w:r w:rsidR="00854059" w:rsidRPr="00AB5557">
        <w:rPr>
          <w:rFonts w:eastAsiaTheme="minorHAnsi"/>
          <w:bCs/>
          <w:sz w:val="28"/>
          <w:szCs w:val="28"/>
          <w:lang w:eastAsia="en-US"/>
        </w:rPr>
        <w:t>Теория.</w:t>
      </w:r>
      <w:r w:rsidR="00C66F7E" w:rsidRPr="00AB555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49C4">
        <w:rPr>
          <w:rFonts w:eastAsiaTheme="minorHAnsi"/>
          <w:bCs/>
          <w:sz w:val="28"/>
          <w:szCs w:val="28"/>
          <w:lang w:eastAsia="en-US"/>
        </w:rPr>
        <w:t>Изучение принципов работы и последовательности выполнения задания</w:t>
      </w:r>
      <w:r w:rsidR="00AB5557" w:rsidRPr="00AB5557">
        <w:rPr>
          <w:sz w:val="28"/>
          <w:szCs w:val="28"/>
          <w:shd w:val="clear" w:color="auto" w:fill="FFFFFF"/>
        </w:rPr>
        <w:t>.</w:t>
      </w:r>
    </w:p>
    <w:p w14:paraId="582DA5F4" w14:textId="5C099D0C" w:rsidR="00C66F7E" w:rsidRPr="00C66F7E" w:rsidRDefault="00854059" w:rsidP="00411A9B">
      <w:pPr>
        <w:spacing w:line="360" w:lineRule="auto"/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Практика.</w:t>
      </w:r>
      <w:r w:rsidR="00D76312">
        <w:rPr>
          <w:rFonts w:eastAsiaTheme="minorHAnsi"/>
          <w:bCs/>
          <w:color w:val="000000"/>
          <w:sz w:val="28"/>
          <w:szCs w:val="28"/>
          <w:lang w:eastAsia="en-US"/>
        </w:rPr>
        <w:t xml:space="preserve"> Отработка изученных приемов на </w:t>
      </w:r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 xml:space="preserve">заготовленных </w:t>
      </w:r>
      <w:proofErr w:type="gramStart"/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>шаблонах</w:t>
      </w:r>
      <w:proofErr w:type="gramEnd"/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 xml:space="preserve">. Создание картин в технике </w:t>
      </w:r>
      <w:proofErr w:type="spellStart"/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>пластилинография</w:t>
      </w:r>
      <w:proofErr w:type="spellEnd"/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 xml:space="preserve"> по заготовленным образцам</w:t>
      </w:r>
      <w:r w:rsidR="00411A9B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="00DF1F5F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14:paraId="6A4461C5" w14:textId="3CFB5D80" w:rsidR="00C66F7E" w:rsidRPr="00DF1F5F" w:rsidRDefault="00DF1F5F" w:rsidP="00DF1F5F">
      <w:pPr>
        <w:spacing w:line="360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4.</w:t>
      </w:r>
      <w:r w:rsidRPr="00DF1F5F">
        <w:rPr>
          <w:rFonts w:eastAsia="Calibri"/>
          <w:b/>
          <w:sz w:val="28"/>
          <w:szCs w:val="28"/>
          <w:lang w:eastAsia="en-US"/>
        </w:rPr>
        <w:t xml:space="preserve">  </w:t>
      </w:r>
      <w:proofErr w:type="spellStart"/>
      <w:r w:rsidRPr="00DF1F5F">
        <w:rPr>
          <w:rFonts w:eastAsia="Calibri"/>
          <w:b/>
          <w:sz w:val="28"/>
          <w:szCs w:val="28"/>
          <w:lang w:eastAsia="en-US"/>
        </w:rPr>
        <w:t>Пластилинография</w:t>
      </w:r>
      <w:proofErr w:type="spellEnd"/>
      <w:r w:rsidRPr="00DF1F5F">
        <w:rPr>
          <w:rFonts w:eastAsia="Calibri"/>
          <w:b/>
          <w:sz w:val="28"/>
          <w:szCs w:val="28"/>
          <w:lang w:eastAsia="en-US"/>
        </w:rPr>
        <w:t xml:space="preserve"> в сочетании с дополнительными материалами.</w:t>
      </w:r>
    </w:p>
    <w:p w14:paraId="6CED1B91" w14:textId="6AEC6EB0" w:rsidR="00DF1F5F" w:rsidRDefault="00DF1F5F" w:rsidP="00DF1F5F">
      <w:pPr>
        <w:spacing w:line="360" w:lineRule="auto"/>
        <w:ind w:left="534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4.1  Природными материалами</w:t>
      </w:r>
      <w:r w:rsidR="00D4719C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14:paraId="1EDEC7EC" w14:textId="0DC63443" w:rsidR="00DF1F5F" w:rsidRDefault="00DF1F5F" w:rsidP="00DF1F5F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Изучение видов природных материалов </w:t>
      </w:r>
      <w:r w:rsidR="002E71F5">
        <w:rPr>
          <w:rFonts w:eastAsiaTheme="minorHAnsi"/>
          <w:bCs/>
          <w:color w:val="000000"/>
          <w:sz w:val="28"/>
          <w:szCs w:val="28"/>
          <w:lang w:eastAsia="en-US"/>
        </w:rPr>
        <w:t xml:space="preserve">и способы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их взаимодейст</w:t>
      </w:r>
      <w:r w:rsidR="002E71F5">
        <w:rPr>
          <w:rFonts w:eastAsiaTheme="minorHAnsi"/>
          <w:bCs/>
          <w:color w:val="000000"/>
          <w:sz w:val="28"/>
          <w:szCs w:val="28"/>
          <w:lang w:eastAsia="en-US"/>
        </w:rPr>
        <w:t>вия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9A003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14:paraId="5C67C47E" w14:textId="1812DD4F" w:rsidR="00D76312" w:rsidRPr="00C66F7E" w:rsidRDefault="00DF1F5F" w:rsidP="00D76312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</w:t>
      </w:r>
      <w:r w:rsidR="00854059">
        <w:rPr>
          <w:rFonts w:eastAsiaTheme="minorHAnsi"/>
          <w:bCs/>
          <w:color w:val="000000"/>
          <w:sz w:val="28"/>
          <w:szCs w:val="28"/>
          <w:lang w:eastAsia="en-US"/>
        </w:rPr>
        <w:t>Практика.</w:t>
      </w:r>
      <w:r w:rsidR="00854059"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D76312">
        <w:rPr>
          <w:rFonts w:eastAsiaTheme="minorHAnsi"/>
          <w:bCs/>
          <w:color w:val="000000"/>
          <w:sz w:val="28"/>
          <w:szCs w:val="28"/>
          <w:lang w:eastAsia="en-US"/>
        </w:rPr>
        <w:t xml:space="preserve">Декорирование </w:t>
      </w:r>
      <w:r w:rsidR="002E71F5">
        <w:rPr>
          <w:rFonts w:eastAsiaTheme="minorHAnsi"/>
          <w:bCs/>
          <w:color w:val="000000"/>
          <w:sz w:val="28"/>
          <w:szCs w:val="28"/>
          <w:lang w:eastAsia="en-US"/>
        </w:rPr>
        <w:t>заготовок</w:t>
      </w:r>
      <w:r w:rsidR="00D76312">
        <w:rPr>
          <w:rFonts w:eastAsiaTheme="minorHAnsi"/>
          <w:bCs/>
          <w:color w:val="000000"/>
          <w:sz w:val="28"/>
          <w:szCs w:val="28"/>
          <w:lang w:eastAsia="en-US"/>
        </w:rPr>
        <w:t>, созданн</w:t>
      </w:r>
      <w:r w:rsidR="002E71F5">
        <w:rPr>
          <w:rFonts w:eastAsiaTheme="minorHAnsi"/>
          <w:bCs/>
          <w:color w:val="000000"/>
          <w:sz w:val="28"/>
          <w:szCs w:val="28"/>
          <w:lang w:eastAsia="en-US"/>
        </w:rPr>
        <w:t>ых</w:t>
      </w:r>
      <w:r w:rsidR="00D7631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2E71F5">
        <w:rPr>
          <w:rFonts w:eastAsiaTheme="minorHAnsi"/>
          <w:bCs/>
          <w:color w:val="000000"/>
          <w:sz w:val="28"/>
          <w:szCs w:val="28"/>
          <w:lang w:eastAsia="en-US"/>
        </w:rPr>
        <w:t>за</w:t>
      </w:r>
      <w:r w:rsidR="00D76312">
        <w:rPr>
          <w:rFonts w:eastAsiaTheme="minorHAnsi"/>
          <w:bCs/>
          <w:color w:val="000000"/>
          <w:sz w:val="28"/>
          <w:szCs w:val="28"/>
          <w:lang w:eastAsia="en-US"/>
        </w:rPr>
        <w:t>ранее</w:t>
      </w:r>
      <w:r w:rsidR="00D4719C">
        <w:rPr>
          <w:rFonts w:eastAsiaTheme="minorHAnsi"/>
          <w:bCs/>
          <w:color w:val="000000"/>
          <w:sz w:val="28"/>
          <w:szCs w:val="28"/>
          <w:lang w:eastAsia="en-US"/>
        </w:rPr>
        <w:t xml:space="preserve"> с помощью различных природных материалов</w:t>
      </w:r>
    </w:p>
    <w:p w14:paraId="13E9EE44" w14:textId="29258BC2" w:rsidR="00963CAA" w:rsidRDefault="00D4719C" w:rsidP="00C66F7E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4.2</w:t>
      </w:r>
      <w:r w:rsidR="00963CAA"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Бисером и бусинами.</w:t>
      </w:r>
    </w:p>
    <w:p w14:paraId="6C5B20C5" w14:textId="78E1EDA1" w:rsidR="00D4719C" w:rsidRDefault="00D4719C" w:rsidP="00D4719C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="005335B4">
        <w:rPr>
          <w:rFonts w:eastAsiaTheme="minorHAnsi"/>
          <w:bCs/>
          <w:color w:val="000000"/>
          <w:sz w:val="28"/>
          <w:szCs w:val="28"/>
          <w:lang w:eastAsia="en-US"/>
        </w:rPr>
        <w:t>Принципы взаимодействия декоративных материалов с пластилином и их варианты применения.</w:t>
      </w:r>
    </w:p>
    <w:p w14:paraId="7F05132F" w14:textId="0768CEF3" w:rsidR="00D4719C" w:rsidRDefault="00D4719C" w:rsidP="00D4719C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Практика.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5335B4">
        <w:rPr>
          <w:rFonts w:eastAsiaTheme="minorHAnsi"/>
          <w:bCs/>
          <w:color w:val="000000"/>
          <w:sz w:val="28"/>
          <w:szCs w:val="28"/>
          <w:lang w:eastAsia="en-US"/>
        </w:rPr>
        <w:t>Создание творческих работ и отработка приемов оформления данным материалом.</w:t>
      </w:r>
    </w:p>
    <w:p w14:paraId="3F9D0E9C" w14:textId="12EC3E34" w:rsidR="005335B4" w:rsidRDefault="005335B4" w:rsidP="005335B4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4.3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Бумагой и картоном.</w:t>
      </w:r>
    </w:p>
    <w:p w14:paraId="07465ADB" w14:textId="3E210896" w:rsidR="005335B4" w:rsidRDefault="005335B4" w:rsidP="005335B4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="00C54A41">
        <w:rPr>
          <w:rFonts w:eastAsiaTheme="minorHAnsi"/>
          <w:bCs/>
          <w:color w:val="000000"/>
          <w:sz w:val="28"/>
          <w:szCs w:val="28"/>
          <w:lang w:eastAsia="en-US"/>
        </w:rPr>
        <w:t>Применение данных материалов для создания разноплановых работ с пластилином.</w:t>
      </w:r>
    </w:p>
    <w:p w14:paraId="3118316A" w14:textId="063A3AB0" w:rsidR="005335B4" w:rsidRPr="00C66F7E" w:rsidRDefault="005335B4" w:rsidP="005335B4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Практика.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C54A41">
        <w:rPr>
          <w:rFonts w:eastAsiaTheme="minorHAnsi"/>
          <w:bCs/>
          <w:color w:val="000000"/>
          <w:sz w:val="28"/>
          <w:szCs w:val="28"/>
          <w:lang w:eastAsia="en-US"/>
        </w:rPr>
        <w:t>Выполнение заготовок декорированных дополнительными материалами (бумага, картон)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10666E0A" w14:textId="64CC435B" w:rsidR="00C66F7E" w:rsidRDefault="00C54A41" w:rsidP="00C54A41">
      <w:p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5.</w:t>
      </w:r>
      <w:r w:rsidR="00963CAA"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Итоговое занятие</w:t>
      </w:r>
      <w:r w:rsidR="00C66F7E" w:rsidRPr="003C3609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C54A41">
        <w:rPr>
          <w:rFonts w:eastAsiaTheme="minorHAnsi"/>
          <w:color w:val="000000"/>
          <w:sz w:val="28"/>
          <w:szCs w:val="28"/>
          <w:lang w:eastAsia="en-US"/>
        </w:rPr>
        <w:t>Просмотр готовых работ.</w:t>
      </w:r>
    </w:p>
    <w:p w14:paraId="25B1A3BA" w14:textId="56E95B0D" w:rsidR="00277311" w:rsidRDefault="00277311">
      <w:pPr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br w:type="page"/>
      </w:r>
    </w:p>
    <w:p w14:paraId="0FC9CB9A" w14:textId="6598E4CF" w:rsidR="00277311" w:rsidRDefault="00E32517" w:rsidP="00834F68">
      <w:pPr>
        <w:pStyle w:val="ab"/>
        <w:numPr>
          <w:ilvl w:val="0"/>
          <w:numId w:val="16"/>
        </w:numPr>
        <w:spacing w:line="360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Учебно-тематический план 2-го года обучения.</w:t>
      </w:r>
    </w:p>
    <w:tbl>
      <w:tblPr>
        <w:tblStyle w:val="ac"/>
        <w:tblW w:w="9337" w:type="dxa"/>
        <w:tblLook w:val="04A0" w:firstRow="1" w:lastRow="0" w:firstColumn="1" w:lastColumn="0" w:noHBand="0" w:noVBand="1"/>
      </w:tblPr>
      <w:tblGrid>
        <w:gridCol w:w="976"/>
        <w:gridCol w:w="3730"/>
        <w:gridCol w:w="1476"/>
        <w:gridCol w:w="1454"/>
        <w:gridCol w:w="1701"/>
      </w:tblGrid>
      <w:tr w:rsidR="00277311" w14:paraId="74A86D12" w14:textId="77777777" w:rsidTr="00D169CC">
        <w:tc>
          <w:tcPr>
            <w:tcW w:w="976" w:type="dxa"/>
          </w:tcPr>
          <w:p w14:paraId="1F7C464D" w14:textId="77777777" w:rsidR="00277311" w:rsidRDefault="00277311" w:rsidP="00D169CC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30" w:type="dxa"/>
          </w:tcPr>
          <w:p w14:paraId="7DA1B556" w14:textId="77777777" w:rsidR="00277311" w:rsidRDefault="00277311" w:rsidP="00D169CC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476" w:type="dxa"/>
          </w:tcPr>
          <w:p w14:paraId="3FB69B61" w14:textId="77777777" w:rsidR="00277311" w:rsidRDefault="00277311" w:rsidP="00D169CC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54" w:type="dxa"/>
          </w:tcPr>
          <w:p w14:paraId="5B73AAE2" w14:textId="77777777" w:rsidR="00277311" w:rsidRDefault="00277311" w:rsidP="00D169CC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01" w:type="dxa"/>
          </w:tcPr>
          <w:p w14:paraId="7F6F8759" w14:textId="77777777" w:rsidR="00277311" w:rsidRDefault="00277311" w:rsidP="00D169CC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277311" w14:paraId="147FE0E4" w14:textId="77777777" w:rsidTr="00D169CC">
        <w:tc>
          <w:tcPr>
            <w:tcW w:w="976" w:type="dxa"/>
          </w:tcPr>
          <w:p w14:paraId="7C6D4299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30" w:type="dxa"/>
          </w:tcPr>
          <w:p w14:paraId="06A0D98D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476" w:type="dxa"/>
          </w:tcPr>
          <w:p w14:paraId="63C6B456" w14:textId="77777777" w:rsidR="00277311" w:rsidRPr="002F6B32" w:rsidRDefault="00277311" w:rsidP="00D169CC">
            <w:pPr>
              <w:tabs>
                <w:tab w:val="left" w:pos="285"/>
                <w:tab w:val="left" w:pos="525"/>
                <w:tab w:val="center" w:pos="612"/>
                <w:tab w:val="left" w:pos="1275"/>
              </w:tabs>
              <w:ind w:right="57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1</w:t>
            </w:r>
          </w:p>
        </w:tc>
        <w:tc>
          <w:tcPr>
            <w:tcW w:w="1454" w:type="dxa"/>
          </w:tcPr>
          <w:p w14:paraId="59013755" w14:textId="77777777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EB4ADE5" w14:textId="77777777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277311" w14:paraId="2ABDE4AA" w14:textId="77777777" w:rsidTr="00D169CC">
        <w:tc>
          <w:tcPr>
            <w:tcW w:w="976" w:type="dxa"/>
          </w:tcPr>
          <w:p w14:paraId="08E3553C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30" w:type="dxa"/>
          </w:tcPr>
          <w:p w14:paraId="1449A070" w14:textId="2E498583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Модульная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6" w:type="dxa"/>
          </w:tcPr>
          <w:p w14:paraId="679CA0A8" w14:textId="6EB5B83E" w:rsidR="00277311" w:rsidRPr="002F6B32" w:rsidRDefault="00277311" w:rsidP="00D169CC">
            <w:pPr>
              <w:tabs>
                <w:tab w:val="left" w:pos="315"/>
                <w:tab w:val="center" w:pos="612"/>
              </w:tabs>
              <w:ind w:right="57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ab/>
              <w:t>17</w:t>
            </w:r>
          </w:p>
        </w:tc>
        <w:tc>
          <w:tcPr>
            <w:tcW w:w="1454" w:type="dxa"/>
          </w:tcPr>
          <w:p w14:paraId="7ECC412B" w14:textId="0A5640A3" w:rsidR="00277311" w:rsidRPr="002F6B32" w:rsidRDefault="00211A0C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7CECFD49" w14:textId="0786FF04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211A0C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277311" w14:paraId="5D89B483" w14:textId="77777777" w:rsidTr="00D169CC">
        <w:tc>
          <w:tcPr>
            <w:tcW w:w="976" w:type="dxa"/>
          </w:tcPr>
          <w:p w14:paraId="086D2CA9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30" w:type="dxa"/>
          </w:tcPr>
          <w:p w14:paraId="5F56F7DB" w14:textId="2766714C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Мозаичная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476" w:type="dxa"/>
          </w:tcPr>
          <w:p w14:paraId="266F69B2" w14:textId="1B8CF04F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54" w:type="dxa"/>
          </w:tcPr>
          <w:p w14:paraId="1B36A30A" w14:textId="3E06DE31" w:rsidR="00277311" w:rsidRPr="002F6B32" w:rsidRDefault="00211A0C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A197427" w14:textId="384BB868" w:rsidR="00277311" w:rsidRPr="002F6B32" w:rsidRDefault="00211A0C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16</w:t>
            </w:r>
          </w:p>
        </w:tc>
      </w:tr>
      <w:tr w:rsidR="00277311" w14:paraId="29F90966" w14:textId="77777777" w:rsidTr="00D169CC">
        <w:tc>
          <w:tcPr>
            <w:tcW w:w="976" w:type="dxa"/>
          </w:tcPr>
          <w:p w14:paraId="06DEF636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30" w:type="dxa"/>
          </w:tcPr>
          <w:p w14:paraId="32982952" w14:textId="273C7112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Контурная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476" w:type="dxa"/>
          </w:tcPr>
          <w:p w14:paraId="1275EF01" w14:textId="02287F89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54" w:type="dxa"/>
          </w:tcPr>
          <w:p w14:paraId="515EC664" w14:textId="578FE5CF" w:rsidR="00277311" w:rsidRPr="002F6B32" w:rsidRDefault="00211A0C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3BEDB9AE" w14:textId="57A21915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  <w:r w:rsidR="00211A0C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277311" w14:paraId="0FE7F8B4" w14:textId="77777777" w:rsidTr="00D169CC">
        <w:tc>
          <w:tcPr>
            <w:tcW w:w="976" w:type="dxa"/>
          </w:tcPr>
          <w:p w14:paraId="51EA68F1" w14:textId="7A797AC5" w:rsidR="00277311" w:rsidRPr="00277311" w:rsidRDefault="00277311" w:rsidP="00D169CC">
            <w:pPr>
              <w:ind w:right="57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773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30" w:type="dxa"/>
          </w:tcPr>
          <w:p w14:paraId="28C8CC0E" w14:textId="3F4F0F1B" w:rsidR="00277311" w:rsidRPr="00277311" w:rsidRDefault="00277311" w:rsidP="00D169CC">
            <w:pPr>
              <w:ind w:right="57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773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Многослойная </w:t>
            </w:r>
            <w:proofErr w:type="spellStart"/>
            <w:r w:rsidRPr="002773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пластилинография</w:t>
            </w:r>
            <w:proofErr w:type="spellEnd"/>
          </w:p>
        </w:tc>
        <w:tc>
          <w:tcPr>
            <w:tcW w:w="1476" w:type="dxa"/>
          </w:tcPr>
          <w:p w14:paraId="3A48FB25" w14:textId="25F0DCAF" w:rsidR="00277311" w:rsidRPr="00277311" w:rsidRDefault="00277311" w:rsidP="00D169CC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54" w:type="dxa"/>
          </w:tcPr>
          <w:p w14:paraId="1CD78DEA" w14:textId="77777777" w:rsidR="00277311" w:rsidRPr="00277311" w:rsidRDefault="00277311" w:rsidP="00D169CC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7731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14:paraId="146C0AD3" w14:textId="3BEB109F" w:rsidR="00277311" w:rsidRPr="00277311" w:rsidRDefault="00211A0C" w:rsidP="00D169CC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17</w:t>
            </w:r>
          </w:p>
        </w:tc>
      </w:tr>
      <w:tr w:rsidR="00277311" w14:paraId="18402AC5" w14:textId="77777777" w:rsidTr="00D169CC">
        <w:tc>
          <w:tcPr>
            <w:tcW w:w="976" w:type="dxa"/>
          </w:tcPr>
          <w:p w14:paraId="4896618D" w14:textId="33C368A1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30" w:type="dxa"/>
          </w:tcPr>
          <w:p w14:paraId="4C293FC7" w14:textId="77777777" w:rsidR="00277311" w:rsidRPr="002F6B32" w:rsidRDefault="00277311" w:rsidP="00D169CC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76" w:type="dxa"/>
          </w:tcPr>
          <w:p w14:paraId="6580A229" w14:textId="77777777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4" w:type="dxa"/>
          </w:tcPr>
          <w:p w14:paraId="12D9FC2D" w14:textId="77777777" w:rsidR="00277311" w:rsidRPr="002F6B32" w:rsidRDefault="00277311" w:rsidP="00D169CC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14:paraId="4FAC18CC" w14:textId="77777777" w:rsidR="00277311" w:rsidRPr="002F6B32" w:rsidRDefault="00277311" w:rsidP="00D169CC">
            <w:pPr>
              <w:tabs>
                <w:tab w:val="left" w:pos="585"/>
                <w:tab w:val="center" w:pos="721"/>
              </w:tabs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277311" w14:paraId="49AA5953" w14:textId="77777777" w:rsidTr="00D169CC">
        <w:tc>
          <w:tcPr>
            <w:tcW w:w="4706" w:type="dxa"/>
            <w:gridSpan w:val="2"/>
          </w:tcPr>
          <w:p w14:paraId="70B5872E" w14:textId="77777777" w:rsidR="00277311" w:rsidRPr="00936E0C" w:rsidRDefault="00277311" w:rsidP="00D169CC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6" w:type="dxa"/>
          </w:tcPr>
          <w:p w14:paraId="7F0FD1B7" w14:textId="77777777" w:rsidR="00277311" w:rsidRPr="00EE3790" w:rsidRDefault="00277311" w:rsidP="00D169CC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54" w:type="dxa"/>
          </w:tcPr>
          <w:p w14:paraId="1CED49CD" w14:textId="6EEED557" w:rsidR="00277311" w:rsidRPr="00A14386" w:rsidRDefault="00211A0C" w:rsidP="00D169CC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14:paraId="5634FBBD" w14:textId="1B13F01C" w:rsidR="00277311" w:rsidRPr="00A14386" w:rsidRDefault="00211A0C" w:rsidP="00D169CC">
            <w:pPr>
              <w:ind w:right="57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67</w:t>
            </w:r>
          </w:p>
        </w:tc>
      </w:tr>
    </w:tbl>
    <w:p w14:paraId="2731B2ED" w14:textId="77777777" w:rsidR="00277311" w:rsidRDefault="00277311" w:rsidP="00277311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14:paraId="68D7EF38" w14:textId="3B0CA1B9" w:rsidR="00277311" w:rsidRDefault="00277311" w:rsidP="00277311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  <w:r w:rsidR="00E32517">
        <w:rPr>
          <w:b/>
          <w:sz w:val="28"/>
          <w:szCs w:val="28"/>
        </w:rPr>
        <w:t xml:space="preserve"> 2-го года обучения.</w:t>
      </w:r>
    </w:p>
    <w:p w14:paraId="3F011C7F" w14:textId="77777777" w:rsidR="00277311" w:rsidRPr="00BD3726" w:rsidRDefault="00277311" w:rsidP="00277311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D3726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Pr="00BD372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Вводное занятие. </w:t>
      </w:r>
    </w:p>
    <w:p w14:paraId="28AF1638" w14:textId="77777777" w:rsidR="00277311" w:rsidRPr="001E119F" w:rsidRDefault="00277311" w:rsidP="00E3251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E119F">
        <w:rPr>
          <w:rFonts w:eastAsiaTheme="minorHAnsi"/>
          <w:sz w:val="28"/>
          <w:szCs w:val="28"/>
          <w:lang w:eastAsia="en-US"/>
        </w:rPr>
        <w:t xml:space="preserve">Вводное занятие. Знакомство с объединением. Введение в образовательную программу. Знакомство с деятельностью объединения, целями и задачами. </w:t>
      </w:r>
      <w:r w:rsidRPr="001E119F">
        <w:rPr>
          <w:sz w:val="28"/>
          <w:szCs w:val="28"/>
        </w:rPr>
        <w:t xml:space="preserve">Дополнения и изменения плана с учетом интересов и подготовки учащихся. Правила поведения на </w:t>
      </w:r>
      <w:proofErr w:type="gramStart"/>
      <w:r w:rsidRPr="001E119F">
        <w:rPr>
          <w:sz w:val="28"/>
          <w:szCs w:val="28"/>
        </w:rPr>
        <w:t>занятиях</w:t>
      </w:r>
      <w:proofErr w:type="gramEnd"/>
      <w:r w:rsidRPr="001E119F">
        <w:rPr>
          <w:sz w:val="28"/>
          <w:szCs w:val="28"/>
        </w:rPr>
        <w:t xml:space="preserve"> и во время перерыва.</w:t>
      </w:r>
    </w:p>
    <w:p w14:paraId="5FF43344" w14:textId="77777777" w:rsidR="00277311" w:rsidRPr="001E119F" w:rsidRDefault="00277311" w:rsidP="00E3251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E119F">
        <w:rPr>
          <w:sz w:val="28"/>
          <w:szCs w:val="28"/>
        </w:rPr>
        <w:t>Инструктаж по ТБ, ПБ.</w:t>
      </w:r>
    </w:p>
    <w:p w14:paraId="365F9823" w14:textId="77777777" w:rsidR="00277311" w:rsidRPr="001E119F" w:rsidRDefault="00277311" w:rsidP="00E32517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1E119F">
        <w:rPr>
          <w:sz w:val="28"/>
          <w:szCs w:val="28"/>
        </w:rPr>
        <w:t xml:space="preserve">Показ готовых </w:t>
      </w:r>
      <w:r>
        <w:rPr>
          <w:sz w:val="28"/>
          <w:szCs w:val="28"/>
        </w:rPr>
        <w:t>работ</w:t>
      </w:r>
      <w:r w:rsidRPr="001E119F">
        <w:rPr>
          <w:sz w:val="28"/>
          <w:szCs w:val="28"/>
        </w:rPr>
        <w:t>, выполненных ребятами в прошлом году.</w:t>
      </w:r>
    </w:p>
    <w:p w14:paraId="0C5C47CA" w14:textId="3FA91BC5" w:rsidR="00277311" w:rsidRPr="00F55375" w:rsidRDefault="00277311" w:rsidP="00277311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</w:t>
      </w:r>
      <w:r w:rsidR="00EA5179">
        <w:rPr>
          <w:rFonts w:eastAsia="Calibri"/>
          <w:b/>
          <w:sz w:val="28"/>
          <w:szCs w:val="28"/>
          <w:lang w:eastAsia="en-US"/>
        </w:rPr>
        <w:t xml:space="preserve">Модульная </w:t>
      </w:r>
      <w:proofErr w:type="spellStart"/>
      <w:r w:rsidR="00EA5179">
        <w:rPr>
          <w:rFonts w:eastAsia="Calibri"/>
          <w:b/>
          <w:sz w:val="28"/>
          <w:szCs w:val="28"/>
          <w:lang w:eastAsia="en-US"/>
        </w:rPr>
        <w:t>пластилинография</w:t>
      </w:r>
      <w:proofErr w:type="spellEnd"/>
      <w:r w:rsidR="00EA5179">
        <w:rPr>
          <w:rFonts w:eastAsia="Calibri"/>
          <w:b/>
          <w:sz w:val="28"/>
          <w:szCs w:val="28"/>
          <w:lang w:eastAsia="en-US"/>
        </w:rPr>
        <w:t>.</w:t>
      </w:r>
    </w:p>
    <w:p w14:paraId="1E587FEA" w14:textId="40587310" w:rsidR="00EA5179" w:rsidRDefault="00277311" w:rsidP="00277311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="00EA5179">
        <w:rPr>
          <w:rStyle w:val="af5"/>
          <w:b w:val="0"/>
          <w:bCs w:val="0"/>
          <w:color w:val="000000" w:themeColor="text1"/>
          <w:sz w:val="28"/>
          <w:szCs w:val="28"/>
          <w:shd w:val="clear" w:color="auto" w:fill="FDFDFD"/>
        </w:rPr>
        <w:t>Данный вид пластилиновой живописи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 xml:space="preserve"> принадлежит к сложной технике и требует от дошколят умения владеть всеми приемами лепки. </w:t>
      </w:r>
      <w:r w:rsidR="00EA5179">
        <w:rPr>
          <w:color w:val="000000" w:themeColor="text1"/>
          <w:sz w:val="28"/>
          <w:szCs w:val="28"/>
          <w:shd w:val="clear" w:color="auto" w:fill="FDFDFD"/>
        </w:rPr>
        <w:t xml:space="preserve">Создавать свою  или заготовленную по шаблону творческую задумку 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 xml:space="preserve">из разных декорирующих элементов: шариков, лепешек, </w:t>
      </w:r>
      <w:proofErr w:type="spellStart"/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>цилиндриков</w:t>
      </w:r>
      <w:proofErr w:type="spellEnd"/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>, косичек и других технических элементов.</w:t>
      </w:r>
      <w:r w:rsidR="00EA5179" w:rsidRPr="00EA517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3E1316A6" w14:textId="41C590B3" w:rsidR="00277311" w:rsidRDefault="00277311" w:rsidP="00277311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Выполнение работ </w:t>
      </w:r>
      <w:r w:rsidR="00EA5179">
        <w:rPr>
          <w:rFonts w:eastAsiaTheme="minorHAnsi"/>
          <w:bCs/>
          <w:color w:val="000000"/>
          <w:sz w:val="28"/>
          <w:szCs w:val="28"/>
          <w:lang w:eastAsia="en-US"/>
        </w:rPr>
        <w:t>в данной технике по заготовкам и самостоятельно.</w:t>
      </w:r>
    </w:p>
    <w:p w14:paraId="51C23C69" w14:textId="6BB952C4" w:rsidR="00277311" w:rsidRPr="00AF6B9A" w:rsidRDefault="00EA5179" w:rsidP="00277311">
      <w:pPr>
        <w:spacing w:line="360" w:lineRule="auto"/>
        <w:ind w:firstLine="851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3.</w:t>
      </w:r>
      <w:r w:rsidR="00277311" w:rsidRPr="00AF6B9A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Мозаичная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пластилинография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14:paraId="3D86F982" w14:textId="50C049DD" w:rsidR="00EA5179" w:rsidRPr="00EA5179" w:rsidRDefault="00277311" w:rsidP="00277311">
      <w:pPr>
        <w:spacing w:line="360" w:lineRule="auto"/>
        <w:ind w:firstLine="851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="00EA5179">
        <w:rPr>
          <w:color w:val="000000" w:themeColor="text1"/>
          <w:sz w:val="28"/>
          <w:szCs w:val="28"/>
          <w:shd w:val="clear" w:color="auto" w:fill="FDFDFD"/>
        </w:rPr>
        <w:t>Составление изображения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 xml:space="preserve"> только из пластилиновых шариков. </w:t>
      </w:r>
      <w:r w:rsidR="00EA5179">
        <w:rPr>
          <w:color w:val="000000" w:themeColor="text1"/>
          <w:sz w:val="28"/>
          <w:szCs w:val="28"/>
          <w:shd w:val="clear" w:color="auto" w:fill="FDFDFD"/>
        </w:rPr>
        <w:t>П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>одб</w:t>
      </w:r>
      <w:r w:rsidR="00EA5179">
        <w:rPr>
          <w:color w:val="000000" w:themeColor="text1"/>
          <w:sz w:val="28"/>
          <w:szCs w:val="28"/>
          <w:shd w:val="clear" w:color="auto" w:fill="FDFDFD"/>
        </w:rPr>
        <w:t>ор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 xml:space="preserve"> соответствующие цвета и </w:t>
      </w:r>
      <w:proofErr w:type="gramStart"/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>заполн</w:t>
      </w:r>
      <w:r w:rsidR="00EA5179">
        <w:rPr>
          <w:color w:val="000000" w:themeColor="text1"/>
          <w:sz w:val="28"/>
          <w:szCs w:val="28"/>
          <w:shd w:val="clear" w:color="auto" w:fill="FDFDFD"/>
        </w:rPr>
        <w:t>ение</w:t>
      </w:r>
      <w:proofErr w:type="gramEnd"/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 xml:space="preserve"> элементами контурно</w:t>
      </w:r>
      <w:r w:rsidR="00EA5179">
        <w:rPr>
          <w:color w:val="000000" w:themeColor="text1"/>
          <w:sz w:val="28"/>
          <w:szCs w:val="28"/>
          <w:shd w:val="clear" w:color="auto" w:fill="FDFDFD"/>
        </w:rPr>
        <w:t xml:space="preserve">го 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lastRenderedPageBreak/>
        <w:t>пространств</w:t>
      </w:r>
      <w:r w:rsidR="00EA5179">
        <w:rPr>
          <w:color w:val="000000" w:themeColor="text1"/>
          <w:sz w:val="28"/>
          <w:szCs w:val="28"/>
          <w:shd w:val="clear" w:color="auto" w:fill="FDFDFD"/>
        </w:rPr>
        <w:t>а</w:t>
      </w:r>
      <w:r w:rsidR="00EA5179" w:rsidRPr="00EA5179">
        <w:rPr>
          <w:color w:val="000000" w:themeColor="text1"/>
          <w:sz w:val="28"/>
          <w:szCs w:val="28"/>
          <w:shd w:val="clear" w:color="auto" w:fill="FDFDFD"/>
        </w:rPr>
        <w:t>, не выходя за его пределы. Методика работы состоит из скатывания мелких шариков, расположения их на основе и прижимания к ней.</w:t>
      </w:r>
      <w:r w:rsidR="00EA5179" w:rsidRPr="00EA517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14:paraId="113772ED" w14:textId="7D2CDF7F" w:rsidR="00277311" w:rsidRPr="00C66F7E" w:rsidRDefault="00277311" w:rsidP="00277311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Творческая работа на заготовленной основе с использованием освоенного приёма.  </w:t>
      </w:r>
    </w:p>
    <w:p w14:paraId="1740A147" w14:textId="6EA502C8" w:rsidR="00277311" w:rsidRPr="00EA5179" w:rsidRDefault="00EA5179" w:rsidP="00EA5179">
      <w:pPr>
        <w:pStyle w:val="ab"/>
        <w:spacing w:line="360" w:lineRule="auto"/>
        <w:ind w:left="89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4. </w:t>
      </w:r>
      <w:r>
        <w:rPr>
          <w:rFonts w:eastAsia="Calibri"/>
          <w:b/>
          <w:sz w:val="28"/>
          <w:szCs w:val="28"/>
          <w:lang w:eastAsia="en-US"/>
        </w:rPr>
        <w:t xml:space="preserve">Контурная </w:t>
      </w:r>
      <w:proofErr w:type="spellStart"/>
      <w:r>
        <w:rPr>
          <w:rFonts w:eastAsia="Calibri"/>
          <w:b/>
          <w:sz w:val="28"/>
          <w:szCs w:val="28"/>
          <w:lang w:eastAsia="en-US"/>
        </w:rPr>
        <w:t>пластилинография</w:t>
      </w:r>
      <w:proofErr w:type="spellEnd"/>
      <w:r w:rsidR="00E32517">
        <w:rPr>
          <w:rFonts w:eastAsia="Calibri"/>
          <w:b/>
          <w:sz w:val="28"/>
          <w:szCs w:val="28"/>
          <w:lang w:eastAsia="en-US"/>
        </w:rPr>
        <w:t>.</w:t>
      </w:r>
    </w:p>
    <w:p w14:paraId="3E369291" w14:textId="65FEA83C" w:rsidR="00A92738" w:rsidRPr="00A92738" w:rsidRDefault="00277311" w:rsidP="00E32517">
      <w:pPr>
        <w:pStyle w:val="ab"/>
        <w:spacing w:line="360" w:lineRule="auto"/>
        <w:ind w:left="0" w:firstLine="720"/>
        <w:jc w:val="both"/>
        <w:rPr>
          <w:rFonts w:eastAsiaTheme="minorHAnsi"/>
          <w:iCs/>
          <w:color w:val="000000" w:themeColor="text1"/>
          <w:sz w:val="28"/>
          <w:szCs w:val="28"/>
          <w:lang w:eastAsia="en-US"/>
        </w:rPr>
      </w:pPr>
      <w:r w:rsidRPr="00AF6B9A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="00A92738">
        <w:rPr>
          <w:color w:val="000000" w:themeColor="text1"/>
          <w:sz w:val="28"/>
          <w:szCs w:val="28"/>
          <w:shd w:val="clear" w:color="auto" w:fill="FDFDFD"/>
        </w:rPr>
        <w:t>П</w:t>
      </w:r>
      <w:r w:rsidR="00EA5179" w:rsidRPr="00A92738">
        <w:rPr>
          <w:color w:val="000000" w:themeColor="text1"/>
          <w:sz w:val="28"/>
          <w:szCs w:val="28"/>
          <w:shd w:val="clear" w:color="auto" w:fill="FDFDFD"/>
        </w:rPr>
        <w:t xml:space="preserve">редполагает </w:t>
      </w:r>
      <w:proofErr w:type="spellStart"/>
      <w:r w:rsidR="00EA5179" w:rsidRPr="00A92738">
        <w:rPr>
          <w:color w:val="000000" w:themeColor="text1"/>
          <w:sz w:val="28"/>
          <w:szCs w:val="28"/>
          <w:shd w:val="clear" w:color="auto" w:fill="FDFDFD"/>
        </w:rPr>
        <w:t>вылепливание</w:t>
      </w:r>
      <w:proofErr w:type="spellEnd"/>
      <w:r w:rsidR="00EA5179" w:rsidRPr="00A92738">
        <w:rPr>
          <w:color w:val="000000" w:themeColor="text1"/>
          <w:sz w:val="28"/>
          <w:szCs w:val="28"/>
          <w:shd w:val="clear" w:color="auto" w:fill="FDFDFD"/>
        </w:rPr>
        <w:t xml:space="preserve"> объекта по контуру. </w:t>
      </w:r>
      <w:r w:rsidR="00A92738">
        <w:rPr>
          <w:color w:val="000000" w:themeColor="text1"/>
          <w:sz w:val="28"/>
          <w:szCs w:val="28"/>
          <w:shd w:val="clear" w:color="auto" w:fill="FDFDFD"/>
        </w:rPr>
        <w:t>С</w:t>
      </w:r>
      <w:r w:rsidR="00EA5179" w:rsidRPr="00A92738">
        <w:rPr>
          <w:color w:val="000000" w:themeColor="text1"/>
          <w:sz w:val="28"/>
          <w:szCs w:val="28"/>
          <w:shd w:val="clear" w:color="auto" w:fill="FDFDFD"/>
        </w:rPr>
        <w:t>начала на основу наносится маркером рисунок, затем с помощью тонких скатанных жгутиков выкладывается контур, изображение заполняется жгутиками соответствующего цвета. </w:t>
      </w:r>
      <w:r w:rsidRPr="00A92738">
        <w:rPr>
          <w:rFonts w:eastAsiaTheme="minorHAnsi"/>
          <w:iCs/>
          <w:color w:val="000000" w:themeColor="text1"/>
          <w:sz w:val="28"/>
          <w:szCs w:val="28"/>
          <w:lang w:eastAsia="en-US"/>
        </w:rPr>
        <w:t xml:space="preserve">        </w:t>
      </w:r>
    </w:p>
    <w:p w14:paraId="017048BC" w14:textId="33718C5A" w:rsidR="00277311" w:rsidRDefault="00277311" w:rsidP="00E32517">
      <w:pPr>
        <w:pStyle w:val="ab"/>
        <w:spacing w:line="360" w:lineRule="auto"/>
        <w:ind w:left="0" w:firstLine="72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iCs/>
          <w:color w:val="000000"/>
          <w:sz w:val="28"/>
          <w:szCs w:val="28"/>
          <w:lang w:eastAsia="en-US"/>
        </w:rPr>
        <w:t xml:space="preserve">  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Выполнений декоративн</w:t>
      </w:r>
      <w:r w:rsidR="00A92738">
        <w:rPr>
          <w:rFonts w:eastAsiaTheme="minorHAnsi"/>
          <w:bCs/>
          <w:color w:val="000000"/>
          <w:sz w:val="28"/>
          <w:szCs w:val="28"/>
          <w:lang w:eastAsia="en-US"/>
        </w:rPr>
        <w:t>ых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работ данным приемом.</w:t>
      </w:r>
    </w:p>
    <w:p w14:paraId="06EE5AFC" w14:textId="4B68A4EC" w:rsidR="00A92738" w:rsidRDefault="00277311" w:rsidP="0027731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</w:t>
      </w:r>
      <w:r w:rsidR="00EA5179">
        <w:rPr>
          <w:rFonts w:eastAsiaTheme="minorHAnsi"/>
          <w:b/>
          <w:color w:val="000000"/>
          <w:sz w:val="28"/>
          <w:szCs w:val="28"/>
          <w:lang w:eastAsia="en-US"/>
        </w:rPr>
        <w:t>5.</w:t>
      </w:r>
      <w:r w:rsidRPr="00AF6B9A">
        <w:rPr>
          <w:rFonts w:eastAsia="Calibri"/>
          <w:b/>
          <w:sz w:val="28"/>
          <w:szCs w:val="28"/>
          <w:lang w:eastAsia="en-US"/>
        </w:rPr>
        <w:t xml:space="preserve"> </w:t>
      </w:r>
      <w:r w:rsidR="00EA5179" w:rsidRPr="00277311">
        <w:rPr>
          <w:rFonts w:eastAsia="Calibri"/>
          <w:b/>
          <w:bCs/>
          <w:sz w:val="28"/>
          <w:szCs w:val="28"/>
          <w:lang w:eastAsia="en-US"/>
        </w:rPr>
        <w:t xml:space="preserve">Многослойная </w:t>
      </w:r>
      <w:proofErr w:type="spellStart"/>
      <w:r w:rsidR="00EA5179" w:rsidRPr="00277311">
        <w:rPr>
          <w:rFonts w:eastAsia="Calibri"/>
          <w:b/>
          <w:bCs/>
          <w:sz w:val="28"/>
          <w:szCs w:val="28"/>
          <w:lang w:eastAsia="en-US"/>
        </w:rPr>
        <w:t>пластилинография</w:t>
      </w:r>
      <w:proofErr w:type="spellEnd"/>
      <w:r w:rsidR="00E32517">
        <w:rPr>
          <w:rFonts w:eastAsia="Calibri"/>
          <w:b/>
          <w:bCs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14:paraId="4523482E" w14:textId="05DC2BF6" w:rsidR="00A92738" w:rsidRPr="00A92738" w:rsidRDefault="00A92738" w:rsidP="00A92738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DFDFD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277311">
        <w:rPr>
          <w:rFonts w:eastAsia="Calibri"/>
          <w:sz w:val="28"/>
          <w:szCs w:val="28"/>
          <w:lang w:eastAsia="en-US"/>
        </w:rPr>
        <w:t xml:space="preserve"> </w:t>
      </w:r>
      <w:r w:rsidR="00277311"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>
        <w:rPr>
          <w:color w:val="000000" w:themeColor="text1"/>
          <w:sz w:val="28"/>
          <w:szCs w:val="28"/>
          <w:shd w:val="clear" w:color="auto" w:fill="FDFDFD"/>
        </w:rPr>
        <w:t>П</w:t>
      </w:r>
      <w:r w:rsidRPr="00A92738">
        <w:rPr>
          <w:color w:val="000000" w:themeColor="text1"/>
          <w:sz w:val="28"/>
          <w:szCs w:val="28"/>
          <w:shd w:val="clear" w:color="auto" w:fill="FDFDFD"/>
        </w:rPr>
        <w:t xml:space="preserve">редставляет собой последовательно нанесенные на основу слои пластилина. Подобная техника необходима для пейзажей: изображений леса, воды, поля, когда нужно подобрать не только основные цвета, но и их оттенки. Методика работы следующая: подбираются разные цвета пластилина, из которых делаются тонкие лепешечки. Затем заготовки накладываются друг на друга в </w:t>
      </w:r>
      <w:r>
        <w:rPr>
          <w:color w:val="000000" w:themeColor="text1"/>
          <w:sz w:val="28"/>
          <w:szCs w:val="28"/>
          <w:shd w:val="clear" w:color="auto" w:fill="FDFDFD"/>
        </w:rPr>
        <w:t>несколько слоев</w:t>
      </w:r>
      <w:r w:rsidRPr="00A92738">
        <w:rPr>
          <w:color w:val="000000" w:themeColor="text1"/>
          <w:sz w:val="28"/>
          <w:szCs w:val="28"/>
          <w:shd w:val="clear" w:color="auto" w:fill="FDFDFD"/>
        </w:rPr>
        <w:t xml:space="preserve"> в соответствии с рисунком.</w:t>
      </w:r>
    </w:p>
    <w:p w14:paraId="5E2A7DEE" w14:textId="689ABD10" w:rsidR="00277311" w:rsidRPr="00FC5BD0" w:rsidRDefault="00A92738" w:rsidP="00A92738">
      <w:p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ascii="Helvetica" w:hAnsi="Helvetica" w:cs="Helvetica"/>
          <w:color w:val="666666"/>
          <w:sz w:val="23"/>
          <w:szCs w:val="23"/>
          <w:shd w:val="clear" w:color="auto" w:fill="FDFDFD"/>
        </w:rPr>
        <w:t xml:space="preserve">             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277311"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 w:rsidR="00277311">
        <w:rPr>
          <w:rFonts w:eastAsiaTheme="minorHAnsi"/>
          <w:bCs/>
          <w:color w:val="000000"/>
          <w:sz w:val="28"/>
          <w:szCs w:val="28"/>
          <w:lang w:eastAsia="en-US"/>
        </w:rPr>
        <w:t>Создание заготовки в технике заглаживания для дальнейших работ.</w:t>
      </w:r>
    </w:p>
    <w:p w14:paraId="177D8717" w14:textId="71BAC77E" w:rsidR="00277311" w:rsidRDefault="00277311" w:rsidP="00277311">
      <w:p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     </w:t>
      </w:r>
      <w:r w:rsidR="00EA5179"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Итоговое занятие</w:t>
      </w:r>
      <w:r w:rsidRPr="003C3609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C54A41">
        <w:rPr>
          <w:rFonts w:eastAsiaTheme="minorHAnsi"/>
          <w:color w:val="000000"/>
          <w:sz w:val="28"/>
          <w:szCs w:val="28"/>
          <w:lang w:eastAsia="en-US"/>
        </w:rPr>
        <w:t>Просмотр готовых работ.</w:t>
      </w:r>
    </w:p>
    <w:p w14:paraId="5156F38A" w14:textId="77777777" w:rsidR="00C54A41" w:rsidRDefault="00C54A41" w:rsidP="00C54A41">
      <w:p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14:paraId="42F0A4BD" w14:textId="4384DE1C" w:rsidR="00593F18" w:rsidRPr="00593F18" w:rsidRDefault="00834F68" w:rsidP="00EA5179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3364D">
        <w:rPr>
          <w:b/>
          <w:bCs/>
          <w:sz w:val="28"/>
          <w:szCs w:val="28"/>
        </w:rPr>
        <w:t xml:space="preserve">. </w:t>
      </w:r>
      <w:r w:rsidR="00593F18" w:rsidRPr="00593F18">
        <w:rPr>
          <w:b/>
          <w:bCs/>
          <w:sz w:val="28"/>
          <w:szCs w:val="28"/>
        </w:rPr>
        <w:t>МЕТОДИЧЕСКОЕ ОБЕСПЕЧЕНИЕ ПРОГРАММЫ</w:t>
      </w:r>
    </w:p>
    <w:p w14:paraId="24ECB796" w14:textId="77777777" w:rsidR="00E259FE" w:rsidRPr="00E259FE" w:rsidRDefault="00E259FE" w:rsidP="00E32517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Методическое обеспечение</w:t>
      </w:r>
    </w:p>
    <w:p w14:paraId="284BAF90" w14:textId="088BCBBA" w:rsidR="00E259FE" w:rsidRPr="00E259FE" w:rsidRDefault="00E259FE" w:rsidP="00B70A49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Программа дополнительного образования разработана с использованием существующих методов и приемов обучения, а также новейших разработок в области </w:t>
      </w:r>
      <w:r w:rsidR="00DC0655">
        <w:rPr>
          <w:color w:val="000000"/>
          <w:sz w:val="28"/>
          <w:szCs w:val="28"/>
        </w:rPr>
        <w:t>художественных и декоративно-прикладных</w:t>
      </w:r>
      <w:r w:rsidRPr="00E259FE">
        <w:rPr>
          <w:color w:val="000000"/>
          <w:sz w:val="28"/>
          <w:szCs w:val="28"/>
        </w:rPr>
        <w:t xml:space="preserve"> технологий. Программа следует основным тенденциям в развитии современной методики обучения:</w:t>
      </w:r>
    </w:p>
    <w:p w14:paraId="7A9AF862" w14:textId="77777777" w:rsidR="00E259FE" w:rsidRPr="007C037E" w:rsidRDefault="00E259FE" w:rsidP="003248E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lastRenderedPageBreak/>
        <w:t>коммуникативной направленности;</w:t>
      </w:r>
    </w:p>
    <w:p w14:paraId="2637B5F9" w14:textId="53E1EB3E" w:rsidR="007C037E" w:rsidRPr="007C037E" w:rsidRDefault="007C037E" w:rsidP="003248E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7C037E">
        <w:rPr>
          <w:color w:val="000000"/>
          <w:sz w:val="28"/>
          <w:szCs w:val="28"/>
          <w:shd w:val="clear" w:color="auto" w:fill="FFFFFF"/>
        </w:rPr>
        <w:t xml:space="preserve">создание условий </w:t>
      </w:r>
      <w:r w:rsidR="00E32517">
        <w:rPr>
          <w:color w:val="000000"/>
          <w:sz w:val="28"/>
          <w:szCs w:val="28"/>
          <w:shd w:val="clear" w:color="auto" w:fill="FFFFFF"/>
        </w:rPr>
        <w:t xml:space="preserve"> </w:t>
      </w:r>
      <w:r w:rsidRPr="007C037E">
        <w:rPr>
          <w:color w:val="000000"/>
          <w:sz w:val="28"/>
          <w:szCs w:val="28"/>
          <w:shd w:val="clear" w:color="auto" w:fill="FFFFFF"/>
        </w:rPr>
        <w:t>творческой с</w:t>
      </w:r>
      <w:r w:rsidR="00E32517">
        <w:rPr>
          <w:color w:val="000000"/>
          <w:sz w:val="28"/>
          <w:szCs w:val="28"/>
          <w:shd w:val="clear" w:color="auto" w:fill="FFFFFF"/>
        </w:rPr>
        <w:t>амореализации личности ребенка;</w:t>
      </w:r>
    </w:p>
    <w:p w14:paraId="424CDA5D" w14:textId="77777777" w:rsidR="007C037E" w:rsidRPr="007C037E" w:rsidRDefault="007C037E" w:rsidP="007C037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индивидуального подхода к детям;</w:t>
      </w:r>
    </w:p>
    <w:p w14:paraId="1961F183" w14:textId="77777777" w:rsidR="007C037E" w:rsidRPr="007C037E" w:rsidRDefault="007C037E" w:rsidP="007C037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7C037E">
        <w:rPr>
          <w:color w:val="000000"/>
          <w:sz w:val="28"/>
          <w:szCs w:val="24"/>
        </w:rPr>
        <w:t>развитие мотивации личности ребенка к познанию и творчеству.</w:t>
      </w:r>
    </w:p>
    <w:p w14:paraId="5D7AEC41" w14:textId="77777777"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Групповые занятия имеют следующую структуру:</w:t>
      </w:r>
    </w:p>
    <w:p w14:paraId="4FC66642" w14:textId="77777777"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Вводная часть:</w:t>
      </w:r>
    </w:p>
    <w:p w14:paraId="094DDA5B" w14:textId="77777777" w:rsidR="00E259FE" w:rsidRPr="00E259FE" w:rsidRDefault="00E259FE" w:rsidP="003248E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приветствие, организационный момент;</w:t>
      </w:r>
    </w:p>
    <w:p w14:paraId="0ABE8983" w14:textId="77777777"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Основная часть:</w:t>
      </w:r>
    </w:p>
    <w:p w14:paraId="4AAE1FC3" w14:textId="77777777"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теоретический материал по теме занятия;</w:t>
      </w:r>
    </w:p>
    <w:p w14:paraId="15054606" w14:textId="77777777" w:rsidR="00E259FE" w:rsidRPr="00E259FE" w:rsidRDefault="00DC0655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практическая часть соответствующая озвученной теме</w:t>
      </w:r>
      <w:r w:rsidR="00E259FE" w:rsidRPr="00E259FE">
        <w:rPr>
          <w:color w:val="000000"/>
          <w:sz w:val="28"/>
          <w:szCs w:val="28"/>
        </w:rPr>
        <w:t>;</w:t>
      </w:r>
    </w:p>
    <w:p w14:paraId="065C00EA" w14:textId="77777777"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просмотр</w:t>
      </w:r>
      <w:r w:rsidR="00DC0655">
        <w:rPr>
          <w:color w:val="000000"/>
          <w:sz w:val="28"/>
          <w:szCs w:val="28"/>
        </w:rPr>
        <w:t xml:space="preserve"> и изучение наглядных пособий и вспомогательного материала для выполнения работ</w:t>
      </w:r>
      <w:r w:rsidRPr="00E259FE">
        <w:rPr>
          <w:color w:val="000000"/>
          <w:sz w:val="28"/>
          <w:szCs w:val="28"/>
        </w:rPr>
        <w:t>;</w:t>
      </w:r>
    </w:p>
    <w:p w14:paraId="129BD558" w14:textId="77777777" w:rsidR="00E259FE" w:rsidRPr="00E259FE" w:rsidRDefault="00DC0655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выполнение творческих заданий</w:t>
      </w:r>
      <w:r w:rsidR="00E5008F">
        <w:rPr>
          <w:color w:val="000000"/>
          <w:sz w:val="28"/>
          <w:szCs w:val="28"/>
        </w:rPr>
        <w:t>;</w:t>
      </w:r>
    </w:p>
    <w:p w14:paraId="7F545D9E" w14:textId="77777777" w:rsidR="00E259FE" w:rsidRPr="00E259FE" w:rsidRDefault="00E5008F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</w:t>
      </w:r>
      <w:r w:rsidR="00DC0655">
        <w:rPr>
          <w:color w:val="000000"/>
          <w:sz w:val="28"/>
          <w:szCs w:val="28"/>
        </w:rPr>
        <w:t>бсуждение и</w:t>
      </w:r>
      <w:r w:rsidR="00E259FE" w:rsidRPr="00E259FE">
        <w:rPr>
          <w:color w:val="000000"/>
          <w:sz w:val="28"/>
          <w:szCs w:val="28"/>
        </w:rPr>
        <w:t xml:space="preserve"> анализ работ учащихся</w:t>
      </w:r>
      <w:r>
        <w:rPr>
          <w:color w:val="000000"/>
          <w:sz w:val="28"/>
          <w:szCs w:val="28"/>
        </w:rPr>
        <w:t>.</w:t>
      </w:r>
    </w:p>
    <w:p w14:paraId="62986FA1" w14:textId="77777777" w:rsidR="00E259FE" w:rsidRPr="00E259FE" w:rsidRDefault="00E259FE" w:rsidP="003248E1">
      <w:pPr>
        <w:shd w:val="clear" w:color="auto" w:fill="FFFFFF"/>
        <w:tabs>
          <w:tab w:val="num" w:pos="142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Заключительная часть:</w:t>
      </w:r>
    </w:p>
    <w:p w14:paraId="0CFF6FCC" w14:textId="77777777" w:rsidR="00E259FE" w:rsidRPr="00E259FE" w:rsidRDefault="00E259FE" w:rsidP="003248E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закрепление пройденного материала;</w:t>
      </w:r>
    </w:p>
    <w:p w14:paraId="3E70A5B3" w14:textId="77777777" w:rsidR="00E259FE" w:rsidRPr="00E259FE" w:rsidRDefault="00E259FE" w:rsidP="003248E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ориентировка на следующее занятие.</w:t>
      </w:r>
    </w:p>
    <w:p w14:paraId="02918D89" w14:textId="77777777"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Методы и приемы, используемые педагогом, отражают его организующую, обучающую, контролирующую функции и обеспечивают ребенку возможность ознакомления, </w:t>
      </w:r>
      <w:r w:rsidR="0088282C">
        <w:rPr>
          <w:color w:val="000000"/>
          <w:sz w:val="28"/>
          <w:szCs w:val="28"/>
        </w:rPr>
        <w:t>отработки</w:t>
      </w:r>
      <w:r w:rsidRPr="00E259FE">
        <w:rPr>
          <w:color w:val="000000"/>
          <w:sz w:val="28"/>
          <w:szCs w:val="28"/>
        </w:rPr>
        <w:t xml:space="preserve"> и применения учебного материала.</w:t>
      </w:r>
    </w:p>
    <w:p w14:paraId="24EF7B84" w14:textId="4004BE0E" w:rsidR="00B07014" w:rsidRDefault="00E259FE" w:rsidP="007302D1">
      <w:pPr>
        <w:spacing w:line="360" w:lineRule="auto"/>
        <w:ind w:firstLine="567"/>
        <w:jc w:val="both"/>
        <w:rPr>
          <w:color w:val="2B2B2B"/>
          <w:sz w:val="28"/>
          <w:szCs w:val="28"/>
          <w:shd w:val="clear" w:color="auto" w:fill="FFFFFF"/>
        </w:rPr>
      </w:pPr>
      <w:r w:rsidRPr="00E259FE">
        <w:rPr>
          <w:color w:val="000000"/>
          <w:sz w:val="28"/>
          <w:szCs w:val="28"/>
        </w:rPr>
        <w:t xml:space="preserve">К основным методам следует отнести </w:t>
      </w:r>
      <w:proofErr w:type="spellStart"/>
      <w:r w:rsidR="0088282C">
        <w:rPr>
          <w:color w:val="000000"/>
          <w:sz w:val="28"/>
          <w:szCs w:val="28"/>
        </w:rPr>
        <w:t>визуалицию</w:t>
      </w:r>
      <w:proofErr w:type="spellEnd"/>
      <w:r w:rsidR="007302D1">
        <w:rPr>
          <w:color w:val="000000"/>
          <w:sz w:val="28"/>
          <w:szCs w:val="28"/>
        </w:rPr>
        <w:t xml:space="preserve"> -</w:t>
      </w:r>
      <w:r w:rsidR="0088282C">
        <w:rPr>
          <w:color w:val="000000"/>
          <w:sz w:val="28"/>
          <w:szCs w:val="28"/>
        </w:rPr>
        <w:t xml:space="preserve"> </w:t>
      </w:r>
      <w:r w:rsidR="0088282C" w:rsidRPr="00B07014">
        <w:rPr>
          <w:color w:val="2B2B2B"/>
          <w:sz w:val="28"/>
          <w:szCs w:val="28"/>
          <w:shd w:val="clear" w:color="auto" w:fill="FFFFFF"/>
        </w:rPr>
        <w:t xml:space="preserve">один из приоритетных способов донесения информации, но педагогическую работу с применением наглядного метода важно устраивать с учетом требований времени. </w:t>
      </w:r>
      <w:r w:rsidR="00711FD4">
        <w:rPr>
          <w:color w:val="2B2B2B"/>
          <w:sz w:val="28"/>
          <w:szCs w:val="28"/>
          <w:shd w:val="clear" w:color="auto" w:fill="FFFFFF"/>
        </w:rPr>
        <w:t>В связи с тем, что б</w:t>
      </w:r>
      <w:r w:rsidR="0088282C" w:rsidRPr="00B07014">
        <w:rPr>
          <w:color w:val="2B2B2B"/>
          <w:sz w:val="28"/>
          <w:szCs w:val="28"/>
          <w:shd w:val="clear" w:color="auto" w:fill="FFFFFF"/>
        </w:rPr>
        <w:t xml:space="preserve">ольшинство дошкольников активно используют смартфоны, планшеты, компьютеры в домашних условиях, </w:t>
      </w:r>
      <w:r w:rsidR="00711FD4">
        <w:rPr>
          <w:color w:val="2B2B2B"/>
          <w:sz w:val="28"/>
          <w:szCs w:val="28"/>
          <w:shd w:val="clear" w:color="auto" w:fill="FFFFFF"/>
        </w:rPr>
        <w:t>актуальной будет</w:t>
      </w:r>
      <w:r w:rsidR="0088282C" w:rsidRPr="00B07014">
        <w:rPr>
          <w:color w:val="2B2B2B"/>
          <w:sz w:val="28"/>
          <w:szCs w:val="28"/>
          <w:shd w:val="clear" w:color="auto" w:fill="FFFFFF"/>
        </w:rPr>
        <w:t xml:space="preserve"> демонстраци</w:t>
      </w:r>
      <w:r w:rsidR="00711FD4">
        <w:rPr>
          <w:color w:val="2B2B2B"/>
          <w:sz w:val="28"/>
          <w:szCs w:val="28"/>
          <w:shd w:val="clear" w:color="auto" w:fill="FFFFFF"/>
        </w:rPr>
        <w:t>я</w:t>
      </w:r>
      <w:r w:rsidR="0088282C" w:rsidRPr="00B07014">
        <w:rPr>
          <w:color w:val="2B2B2B"/>
          <w:sz w:val="28"/>
          <w:szCs w:val="28"/>
          <w:shd w:val="clear" w:color="auto" w:fill="FFFFFF"/>
        </w:rPr>
        <w:t xml:space="preserve"> презентаци</w:t>
      </w:r>
      <w:r w:rsidR="00711FD4">
        <w:rPr>
          <w:color w:val="2B2B2B"/>
          <w:sz w:val="28"/>
          <w:szCs w:val="28"/>
          <w:shd w:val="clear" w:color="auto" w:fill="FFFFFF"/>
        </w:rPr>
        <w:t>й, обучающих видеороликов</w:t>
      </w:r>
      <w:r w:rsidR="0088282C" w:rsidRPr="00B07014">
        <w:rPr>
          <w:color w:val="2B2B2B"/>
          <w:sz w:val="28"/>
          <w:szCs w:val="28"/>
          <w:shd w:val="clear" w:color="auto" w:fill="FFFFFF"/>
        </w:rPr>
        <w:t xml:space="preserve">. В качестве инновационных наглядных методов также могут быть использованы импровизации, наблюдения, опыты, поисковые проекты, позволяющие </w:t>
      </w:r>
      <w:r w:rsidR="0088282C" w:rsidRPr="00B07014">
        <w:rPr>
          <w:color w:val="2B2B2B"/>
          <w:sz w:val="28"/>
          <w:szCs w:val="28"/>
          <w:shd w:val="clear" w:color="auto" w:fill="FFFFFF"/>
        </w:rPr>
        <w:lastRenderedPageBreak/>
        <w:t xml:space="preserve">закрепить понятийный уровень и добиться высокого уровня вовлеченности воспитанников в образовательный процесс. </w:t>
      </w:r>
    </w:p>
    <w:p w14:paraId="12623A05" w14:textId="77777777" w:rsidR="0088282C" w:rsidRPr="00B07014" w:rsidRDefault="0088282C" w:rsidP="007302D1">
      <w:pPr>
        <w:spacing w:line="360" w:lineRule="auto"/>
        <w:ind w:firstLine="567"/>
        <w:jc w:val="both"/>
        <w:rPr>
          <w:sz w:val="28"/>
          <w:szCs w:val="28"/>
        </w:rPr>
      </w:pPr>
      <w:r w:rsidRPr="00B07014">
        <w:rPr>
          <w:color w:val="2B2B2B"/>
          <w:sz w:val="28"/>
          <w:szCs w:val="28"/>
          <w:shd w:val="clear" w:color="auto" w:fill="FFFFFF"/>
        </w:rPr>
        <w:t>Практические. Многочисленные исследования доказывают, что уверенное овладение навыками и умениями возможно только в процессе активной деятельности; это подтверждают и результаты педагогических исследований.</w:t>
      </w:r>
    </w:p>
    <w:p w14:paraId="5D588BBC" w14:textId="77777777" w:rsidR="00E259FE" w:rsidRPr="00E259FE" w:rsidRDefault="00E259FE" w:rsidP="007302D1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При использовании </w:t>
      </w:r>
      <w:r w:rsidR="00C61D85">
        <w:rPr>
          <w:color w:val="000000"/>
          <w:sz w:val="28"/>
          <w:szCs w:val="28"/>
        </w:rPr>
        <w:t>практического метода</w:t>
      </w:r>
      <w:r w:rsidRPr="00E259FE">
        <w:rPr>
          <w:color w:val="000000"/>
          <w:sz w:val="28"/>
          <w:szCs w:val="28"/>
        </w:rPr>
        <w:t xml:space="preserve"> особое место отводится контролю, так как происходит формирование навыка, </w:t>
      </w:r>
      <w:r w:rsidR="00711FD4">
        <w:rPr>
          <w:color w:val="000000"/>
          <w:sz w:val="28"/>
          <w:szCs w:val="28"/>
        </w:rPr>
        <w:t>творческого роста</w:t>
      </w:r>
      <w:r w:rsidRPr="00E259FE">
        <w:rPr>
          <w:color w:val="000000"/>
          <w:sz w:val="28"/>
          <w:szCs w:val="28"/>
        </w:rPr>
        <w:t xml:space="preserve">. </w:t>
      </w:r>
    </w:p>
    <w:p w14:paraId="28F594CC" w14:textId="77777777" w:rsidR="00E259FE" w:rsidRPr="00E259FE" w:rsidRDefault="00E259FE" w:rsidP="007302D1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Каждый из методов реализуется в системе приемов, применяемых в процессе обучения. Важно, чтобы эти приемы ставили ребенка перед необходимостью решения мыслительных задач, к познавательной активности и помогали ребенку усваивать полученные знания и применять их на практике.</w:t>
      </w:r>
    </w:p>
    <w:p w14:paraId="4D7E5F81" w14:textId="6C724D48" w:rsidR="00E259FE" w:rsidRPr="00E259FE" w:rsidRDefault="00E259FE" w:rsidP="007302D1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В программе предусмотрены две</w:t>
      </w:r>
      <w:r w:rsidR="00D169CC">
        <w:rPr>
          <w:color w:val="000000"/>
          <w:sz w:val="28"/>
          <w:szCs w:val="28"/>
        </w:rPr>
        <w:t xml:space="preserve"> </w:t>
      </w:r>
      <w:r w:rsidRPr="00E259FE">
        <w:rPr>
          <w:b/>
          <w:bCs/>
          <w:i/>
          <w:iCs/>
          <w:color w:val="000000"/>
          <w:sz w:val="28"/>
          <w:szCs w:val="28"/>
        </w:rPr>
        <w:t>основные формы контроля</w:t>
      </w:r>
      <w:r w:rsidRPr="00E259FE">
        <w:rPr>
          <w:color w:val="000000"/>
          <w:sz w:val="28"/>
          <w:szCs w:val="28"/>
        </w:rPr>
        <w:t>: текущий и итоговый контроль.</w:t>
      </w:r>
    </w:p>
    <w:p w14:paraId="0422A7D1" w14:textId="212FFE45" w:rsidR="00E259FE" w:rsidRPr="00E259FE" w:rsidRDefault="00E259FE" w:rsidP="007302D1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В ходе текущего контроля проверяется, </w:t>
      </w:r>
      <w:r w:rsidR="00F45439">
        <w:rPr>
          <w:color w:val="000000"/>
          <w:sz w:val="28"/>
          <w:szCs w:val="28"/>
        </w:rPr>
        <w:t>степень усвоенного материала и овладение</w:t>
      </w:r>
      <w:r w:rsidR="00376C7C">
        <w:rPr>
          <w:color w:val="000000"/>
          <w:sz w:val="28"/>
          <w:szCs w:val="28"/>
        </w:rPr>
        <w:t xml:space="preserve"> изученными</w:t>
      </w:r>
      <w:r w:rsidRPr="00E259FE">
        <w:rPr>
          <w:color w:val="000000"/>
          <w:sz w:val="28"/>
          <w:szCs w:val="28"/>
        </w:rPr>
        <w:t xml:space="preserve"> </w:t>
      </w:r>
      <w:r w:rsidR="008B3AED">
        <w:rPr>
          <w:color w:val="000000"/>
          <w:sz w:val="28"/>
          <w:szCs w:val="28"/>
        </w:rPr>
        <w:t>художественн</w:t>
      </w:r>
      <w:r w:rsidR="00376C7C">
        <w:rPr>
          <w:color w:val="000000"/>
          <w:sz w:val="28"/>
          <w:szCs w:val="28"/>
        </w:rPr>
        <w:t>ыми приемами</w:t>
      </w:r>
      <w:r w:rsidRPr="00E259FE">
        <w:rPr>
          <w:color w:val="000000"/>
          <w:sz w:val="28"/>
          <w:szCs w:val="28"/>
        </w:rPr>
        <w:t xml:space="preserve">. Контроль осуществляется во время практических заданий. В процессе текущего контроля результатом могут быть </w:t>
      </w:r>
      <w:r w:rsidR="00376C7C">
        <w:rPr>
          <w:color w:val="000000"/>
          <w:sz w:val="28"/>
          <w:szCs w:val="28"/>
        </w:rPr>
        <w:t>упражнения и</w:t>
      </w:r>
      <w:r w:rsidR="007302D1">
        <w:rPr>
          <w:color w:val="000000"/>
          <w:sz w:val="28"/>
          <w:szCs w:val="28"/>
        </w:rPr>
        <w:t xml:space="preserve"> задания, выполняемые учениками</w:t>
      </w:r>
      <w:r w:rsidR="00FE7AF4">
        <w:rPr>
          <w:color w:val="000000"/>
          <w:sz w:val="28"/>
          <w:szCs w:val="28"/>
        </w:rPr>
        <w:t>.</w:t>
      </w:r>
      <w:r w:rsidRPr="00E259FE">
        <w:rPr>
          <w:color w:val="000000"/>
          <w:sz w:val="28"/>
          <w:szCs w:val="28"/>
        </w:rPr>
        <w:t xml:space="preserve"> Итоговый контроль предполагает определение результатов усвоения программы за полугодие, год. Одним из способов определения результативности является </w:t>
      </w:r>
      <w:r w:rsidR="00376C7C">
        <w:rPr>
          <w:color w:val="000000"/>
          <w:sz w:val="28"/>
          <w:szCs w:val="28"/>
        </w:rPr>
        <w:t>выполнение самостоятельного проекта</w:t>
      </w:r>
      <w:r w:rsidRPr="00E259FE">
        <w:rPr>
          <w:color w:val="000000"/>
          <w:sz w:val="28"/>
          <w:szCs w:val="28"/>
        </w:rPr>
        <w:t xml:space="preserve">. </w:t>
      </w:r>
      <w:r w:rsidR="00376C7C">
        <w:rPr>
          <w:color w:val="000000"/>
          <w:sz w:val="28"/>
          <w:szCs w:val="28"/>
        </w:rPr>
        <w:t>Это</w:t>
      </w:r>
      <w:r w:rsidRPr="00E259FE">
        <w:rPr>
          <w:color w:val="000000"/>
          <w:sz w:val="28"/>
          <w:szCs w:val="28"/>
        </w:rPr>
        <w:t xml:space="preserve"> позволяет наиболее объективно оценить знания</w:t>
      </w:r>
      <w:r w:rsidR="00376C7C">
        <w:rPr>
          <w:color w:val="000000"/>
          <w:sz w:val="28"/>
          <w:szCs w:val="28"/>
        </w:rPr>
        <w:t xml:space="preserve"> и умения</w:t>
      </w:r>
      <w:r w:rsidRPr="00E259FE">
        <w:rPr>
          <w:color w:val="000000"/>
          <w:sz w:val="28"/>
          <w:szCs w:val="28"/>
        </w:rPr>
        <w:t xml:space="preserve"> детей, увидеть проблемы</w:t>
      </w:r>
      <w:r w:rsidR="00F0727D">
        <w:rPr>
          <w:color w:val="000000"/>
          <w:sz w:val="28"/>
          <w:szCs w:val="28"/>
        </w:rPr>
        <w:t>/достижения</w:t>
      </w:r>
      <w:r w:rsidRPr="00E259FE">
        <w:rPr>
          <w:color w:val="000000"/>
          <w:sz w:val="28"/>
          <w:szCs w:val="28"/>
        </w:rPr>
        <w:t xml:space="preserve"> и индивидуально подойти к возможностям компенсации </w:t>
      </w:r>
      <w:r w:rsidR="00F0727D">
        <w:rPr>
          <w:color w:val="000000"/>
          <w:sz w:val="28"/>
          <w:szCs w:val="28"/>
        </w:rPr>
        <w:t>недостающих знаний и навыков</w:t>
      </w:r>
      <w:r w:rsidRPr="00E259FE">
        <w:rPr>
          <w:color w:val="000000"/>
          <w:sz w:val="28"/>
          <w:szCs w:val="28"/>
        </w:rPr>
        <w:t>.</w:t>
      </w:r>
    </w:p>
    <w:p w14:paraId="408CA922" w14:textId="77777777" w:rsidR="00593F18" w:rsidRPr="00593F18" w:rsidRDefault="00593F18" w:rsidP="007302D1">
      <w:pPr>
        <w:tabs>
          <w:tab w:val="left" w:pos="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93F18">
        <w:rPr>
          <w:b/>
          <w:bCs/>
          <w:sz w:val="28"/>
          <w:szCs w:val="28"/>
        </w:rPr>
        <w:t>Методы, приемы и формы организации образовательного процесса</w:t>
      </w:r>
    </w:p>
    <w:p w14:paraId="6F415DA2" w14:textId="77777777" w:rsidR="00A54F9F" w:rsidRDefault="00A54F9F" w:rsidP="007302D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Методы.</w:t>
      </w:r>
    </w:p>
    <w:p w14:paraId="39B1F95A" w14:textId="77777777" w:rsidR="00A54F9F" w:rsidRPr="00CF33CB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2AD0">
        <w:rPr>
          <w:sz w:val="28"/>
          <w:szCs w:val="28"/>
        </w:rPr>
        <w:lastRenderedPageBreak/>
        <w:t xml:space="preserve">1) </w:t>
      </w:r>
      <w:r w:rsidR="00A54F9F" w:rsidRPr="007C2AD0">
        <w:rPr>
          <w:sz w:val="28"/>
          <w:szCs w:val="28"/>
        </w:rPr>
        <w:t xml:space="preserve">Словесный. Позволяют в кратчайший срок передать большую по </w:t>
      </w:r>
      <w:r w:rsidR="00A54F9F" w:rsidRPr="00CF33CB">
        <w:rPr>
          <w:sz w:val="28"/>
          <w:szCs w:val="28"/>
        </w:rPr>
        <w:t xml:space="preserve">объему информацию, поставить перед </w:t>
      </w:r>
      <w:proofErr w:type="gramStart"/>
      <w:r w:rsidR="00A54F9F" w:rsidRPr="00CF33CB">
        <w:rPr>
          <w:sz w:val="28"/>
          <w:szCs w:val="28"/>
        </w:rPr>
        <w:t>обучаемыми</w:t>
      </w:r>
      <w:proofErr w:type="gramEnd"/>
      <w:r w:rsidR="00A54F9F" w:rsidRPr="00CF33CB">
        <w:rPr>
          <w:sz w:val="28"/>
          <w:szCs w:val="28"/>
        </w:rPr>
        <w:t xml:space="preserve"> проблемы и указать пути их решения. В процессе разъяснения учебного материала происходит формирование задач, целей, выявление основных этапов обучения и их последовательность.</w:t>
      </w:r>
    </w:p>
    <w:p w14:paraId="7BB7C1F1" w14:textId="77777777" w:rsidR="00CF33CB" w:rsidRDefault="00A54F9F" w:rsidP="00CF33CB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CF33CB">
        <w:rPr>
          <w:sz w:val="28"/>
          <w:szCs w:val="28"/>
        </w:rPr>
        <w:t xml:space="preserve"> </w:t>
      </w:r>
      <w:r w:rsidR="003F31F5" w:rsidRPr="00CF33CB">
        <w:rPr>
          <w:sz w:val="28"/>
          <w:szCs w:val="28"/>
        </w:rPr>
        <w:t>2) Один</w:t>
      </w:r>
      <w:r w:rsidR="00593F18" w:rsidRPr="00CF33CB">
        <w:rPr>
          <w:sz w:val="28"/>
          <w:szCs w:val="28"/>
        </w:rPr>
        <w:t xml:space="preserve"> из методов</w:t>
      </w:r>
      <w:r w:rsidR="003F31F5" w:rsidRPr="00CF33CB">
        <w:rPr>
          <w:sz w:val="28"/>
          <w:szCs w:val="28"/>
        </w:rPr>
        <w:t xml:space="preserve"> используемый на </w:t>
      </w:r>
      <w:proofErr w:type="gramStart"/>
      <w:r w:rsidR="003F31F5" w:rsidRPr="00CF33CB">
        <w:rPr>
          <w:sz w:val="28"/>
          <w:szCs w:val="28"/>
        </w:rPr>
        <w:t>занятиях</w:t>
      </w:r>
      <w:proofErr w:type="gramEnd"/>
      <w:r w:rsidR="003F31F5" w:rsidRPr="00CF33CB">
        <w:rPr>
          <w:sz w:val="28"/>
          <w:szCs w:val="28"/>
        </w:rPr>
        <w:t xml:space="preserve"> – наглядный. Под этим определением понимается совокупность приемов ориентированных на визуальное восприятие ребенка.</w:t>
      </w:r>
      <w:r w:rsidR="00CF33CB" w:rsidRPr="00CF33CB">
        <w:rPr>
          <w:sz w:val="28"/>
          <w:szCs w:val="28"/>
        </w:rPr>
        <w:t xml:space="preserve"> А</w:t>
      </w:r>
      <w:r w:rsidR="003F31F5" w:rsidRPr="00CF33CB">
        <w:rPr>
          <w:sz w:val="28"/>
          <w:szCs w:val="28"/>
        </w:rPr>
        <w:t xml:space="preserve"> усвоение учебного материала находится в существенной зависимости от применяемых в процессе обучения наглядного пособия и технических средств.</w:t>
      </w:r>
    </w:p>
    <w:p w14:paraId="539828FF" w14:textId="77777777" w:rsidR="00CF33CB" w:rsidRDefault="00CF33CB" w:rsidP="00006499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C2AD0">
        <w:rPr>
          <w:sz w:val="28"/>
          <w:szCs w:val="28"/>
        </w:rPr>
        <w:t>3) Практический метод обучения является основным для данной образовательной программы.</w:t>
      </w:r>
      <w:r w:rsidR="00006499" w:rsidRPr="007C2AD0">
        <w:rPr>
          <w:sz w:val="28"/>
          <w:szCs w:val="28"/>
        </w:rPr>
        <w:t xml:space="preserve"> Именно он полноценно позволяет понять ученику озвученный педагогом материал. </w:t>
      </w:r>
      <w:r w:rsidR="00E61473" w:rsidRPr="007C2AD0">
        <w:rPr>
          <w:sz w:val="28"/>
          <w:szCs w:val="28"/>
        </w:rPr>
        <w:t>Данный метод р</w:t>
      </w:r>
      <w:r w:rsidR="00006499" w:rsidRPr="007C2AD0">
        <w:rPr>
          <w:sz w:val="28"/>
          <w:szCs w:val="28"/>
        </w:rPr>
        <w:t xml:space="preserve">аскрывает творческие горизонты и формирует навыки </w:t>
      </w:r>
      <w:proofErr w:type="gramStart"/>
      <w:r w:rsidR="00006499" w:rsidRPr="007C2AD0">
        <w:rPr>
          <w:sz w:val="28"/>
          <w:szCs w:val="28"/>
        </w:rPr>
        <w:t>обучающегося</w:t>
      </w:r>
      <w:proofErr w:type="gramEnd"/>
      <w:r w:rsidR="00006499" w:rsidRPr="007C2AD0">
        <w:rPr>
          <w:sz w:val="28"/>
          <w:szCs w:val="28"/>
        </w:rPr>
        <w:t>. Использование данного подхода позволяет скорректировать  поставленные</w:t>
      </w:r>
      <w:r w:rsidRPr="00CF33CB">
        <w:rPr>
          <w:sz w:val="28"/>
          <w:szCs w:val="28"/>
        </w:rPr>
        <w:t xml:space="preserve"> зада</w:t>
      </w:r>
      <w:r w:rsidR="00006499" w:rsidRPr="007C2AD0">
        <w:rPr>
          <w:sz w:val="28"/>
          <w:szCs w:val="28"/>
        </w:rPr>
        <w:t>чи</w:t>
      </w:r>
      <w:r w:rsidRPr="00CF33CB">
        <w:rPr>
          <w:sz w:val="28"/>
          <w:szCs w:val="28"/>
        </w:rPr>
        <w:t>, стимулир</w:t>
      </w:r>
      <w:r w:rsidR="00006499" w:rsidRPr="007C2AD0">
        <w:rPr>
          <w:sz w:val="28"/>
          <w:szCs w:val="28"/>
        </w:rPr>
        <w:t>ует рост ученика</w:t>
      </w:r>
      <w:r w:rsidRPr="00CF33CB">
        <w:rPr>
          <w:sz w:val="28"/>
          <w:szCs w:val="28"/>
        </w:rPr>
        <w:t>, выявл</w:t>
      </w:r>
      <w:r w:rsidR="00E61473" w:rsidRPr="007C2AD0">
        <w:rPr>
          <w:sz w:val="28"/>
          <w:szCs w:val="28"/>
        </w:rPr>
        <w:t>яет</w:t>
      </w:r>
      <w:r w:rsidRPr="00CF33CB">
        <w:rPr>
          <w:sz w:val="28"/>
          <w:szCs w:val="28"/>
        </w:rPr>
        <w:t xml:space="preserve"> </w:t>
      </w:r>
      <w:r w:rsidR="00E61473" w:rsidRPr="007C2AD0">
        <w:rPr>
          <w:sz w:val="28"/>
          <w:szCs w:val="28"/>
        </w:rPr>
        <w:t>успехи и пробелы знаний</w:t>
      </w:r>
      <w:r w:rsidRPr="00CF33CB">
        <w:rPr>
          <w:sz w:val="28"/>
          <w:szCs w:val="28"/>
        </w:rPr>
        <w:t>, коррек</w:t>
      </w:r>
      <w:r w:rsidR="00E61473" w:rsidRPr="007C2AD0">
        <w:rPr>
          <w:sz w:val="28"/>
          <w:szCs w:val="28"/>
        </w:rPr>
        <w:t>тирует</w:t>
      </w:r>
      <w:r w:rsidRPr="00CF33CB">
        <w:rPr>
          <w:sz w:val="28"/>
          <w:szCs w:val="28"/>
        </w:rPr>
        <w:t xml:space="preserve"> обучени</w:t>
      </w:r>
      <w:r w:rsidR="00E61473" w:rsidRPr="007C2AD0">
        <w:rPr>
          <w:sz w:val="28"/>
          <w:szCs w:val="28"/>
        </w:rPr>
        <w:t>е</w:t>
      </w:r>
      <w:r w:rsidRPr="00CF33CB">
        <w:rPr>
          <w:sz w:val="28"/>
          <w:szCs w:val="28"/>
        </w:rPr>
        <w:t xml:space="preserve"> для полного достижения цели.</w:t>
      </w:r>
    </w:p>
    <w:p w14:paraId="0F698E97" w14:textId="77777777" w:rsidR="007C2AD0" w:rsidRDefault="007C2AD0" w:rsidP="007302D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Формы. </w:t>
      </w:r>
    </w:p>
    <w:p w14:paraId="5F8FE310" w14:textId="77777777" w:rsidR="00042118" w:rsidRDefault="007C2AD0" w:rsidP="007302D1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42118">
        <w:rPr>
          <w:bCs/>
          <w:sz w:val="28"/>
          <w:szCs w:val="28"/>
          <w:shd w:val="clear" w:color="auto" w:fill="FFFFFF"/>
        </w:rPr>
        <w:t>Индивидуальная форма</w:t>
      </w:r>
      <w:r>
        <w:rPr>
          <w:sz w:val="28"/>
          <w:szCs w:val="28"/>
          <w:shd w:val="clear" w:color="auto" w:fill="FFFFFF"/>
        </w:rPr>
        <w:t xml:space="preserve"> </w:t>
      </w:r>
      <w:r w:rsidRPr="007C2AD0">
        <w:rPr>
          <w:sz w:val="28"/>
          <w:szCs w:val="28"/>
          <w:shd w:val="clear" w:color="auto" w:fill="FFFFFF"/>
        </w:rPr>
        <w:t xml:space="preserve">организации работы учащихся предусматривает самостоятельное выполнение </w:t>
      </w:r>
      <w:r w:rsidR="00273D56">
        <w:rPr>
          <w:sz w:val="28"/>
          <w:szCs w:val="28"/>
          <w:shd w:val="clear" w:color="auto" w:fill="FFFFFF"/>
        </w:rPr>
        <w:t>поставленных задач</w:t>
      </w:r>
      <w:r w:rsidRPr="007C2AD0">
        <w:rPr>
          <w:sz w:val="28"/>
          <w:szCs w:val="28"/>
          <w:shd w:val="clear" w:color="auto" w:fill="FFFFFF"/>
        </w:rPr>
        <w:t xml:space="preserve"> в ед</w:t>
      </w:r>
      <w:r w:rsidR="00273D56">
        <w:rPr>
          <w:sz w:val="28"/>
          <w:szCs w:val="28"/>
          <w:shd w:val="clear" w:color="auto" w:fill="FFFFFF"/>
        </w:rPr>
        <w:t xml:space="preserve">ином для всех темпе. </w:t>
      </w:r>
      <w:r w:rsidRPr="007C2AD0">
        <w:rPr>
          <w:sz w:val="28"/>
          <w:szCs w:val="28"/>
          <w:shd w:val="clear" w:color="auto" w:fill="FFFFFF"/>
        </w:rPr>
        <w:t xml:space="preserve">Преимущества этой формы организации учебной работы в том, что она позволяет каждому ученику углублять и закреплять знания, вырабатывать необходимые умения, навыки, </w:t>
      </w:r>
      <w:r w:rsidR="00273D56">
        <w:rPr>
          <w:sz w:val="28"/>
          <w:szCs w:val="28"/>
          <w:shd w:val="clear" w:color="auto" w:fill="FFFFFF"/>
        </w:rPr>
        <w:t>реализовывать свою творческую задумку.</w:t>
      </w:r>
    </w:p>
    <w:p w14:paraId="2E06BD19" w14:textId="77777777" w:rsidR="00CF33CB" w:rsidRPr="00593F18" w:rsidRDefault="00042118" w:rsidP="007302D1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Коллективная. </w:t>
      </w:r>
      <w:r w:rsidR="00273D56">
        <w:rPr>
          <w:sz w:val="28"/>
          <w:szCs w:val="28"/>
          <w:shd w:val="clear" w:color="auto" w:fill="FFFFFF"/>
        </w:rPr>
        <w:t xml:space="preserve"> </w:t>
      </w:r>
      <w:r w:rsidRPr="00410BFD">
        <w:rPr>
          <w:sz w:val="28"/>
          <w:szCs w:val="28"/>
        </w:rPr>
        <w:t xml:space="preserve">Коллективные виды работы делают урок более интересным, живым, воспитывают у учащихся сознательное отношение к учебному труду, активизируют </w:t>
      </w:r>
      <w:proofErr w:type="gramStart"/>
      <w:r w:rsidRPr="00410BFD">
        <w:rPr>
          <w:sz w:val="28"/>
          <w:szCs w:val="28"/>
        </w:rPr>
        <w:t>мыслительную</w:t>
      </w:r>
      <w:proofErr w:type="gramEnd"/>
      <w:r w:rsidRPr="00410BFD">
        <w:rPr>
          <w:sz w:val="28"/>
          <w:szCs w:val="28"/>
        </w:rPr>
        <w:t xml:space="preserve"> деятельность</w:t>
      </w:r>
      <w:r w:rsidR="00410BFD">
        <w:rPr>
          <w:sz w:val="28"/>
          <w:szCs w:val="28"/>
        </w:rPr>
        <w:t>. Такая</w:t>
      </w:r>
      <w:r w:rsidRPr="00042118">
        <w:rPr>
          <w:sz w:val="28"/>
          <w:szCs w:val="28"/>
        </w:rPr>
        <w:t xml:space="preserve"> форма обучения позволяет ученикам общаться, </w:t>
      </w:r>
      <w:r w:rsidR="00A14146">
        <w:rPr>
          <w:sz w:val="28"/>
          <w:szCs w:val="28"/>
        </w:rPr>
        <w:t>решать поставленные задачи</w:t>
      </w:r>
      <w:r w:rsidRPr="00042118">
        <w:rPr>
          <w:sz w:val="28"/>
          <w:szCs w:val="28"/>
        </w:rPr>
        <w:t xml:space="preserve">, вырабатывать </w:t>
      </w:r>
      <w:r w:rsidR="00A14146">
        <w:rPr>
          <w:sz w:val="28"/>
          <w:szCs w:val="28"/>
        </w:rPr>
        <w:t xml:space="preserve">навыки делового сотрудничества, это позволяет им </w:t>
      </w:r>
      <w:r w:rsidR="00A14146">
        <w:rPr>
          <w:sz w:val="28"/>
          <w:szCs w:val="28"/>
        </w:rPr>
        <w:lastRenderedPageBreak/>
        <w:t>анализировать свою работу и навыки в сравнении с другими</w:t>
      </w:r>
      <w:r w:rsidR="00167FFD">
        <w:rPr>
          <w:sz w:val="28"/>
          <w:szCs w:val="28"/>
        </w:rPr>
        <w:t>,</w:t>
      </w:r>
      <w:r w:rsidRPr="00042118">
        <w:rPr>
          <w:sz w:val="28"/>
          <w:szCs w:val="28"/>
        </w:rPr>
        <w:t xml:space="preserve"> быть внимательными друг</w:t>
      </w:r>
      <w:r w:rsidR="00167FFD">
        <w:rPr>
          <w:sz w:val="28"/>
          <w:szCs w:val="28"/>
        </w:rPr>
        <w:t xml:space="preserve"> к</w:t>
      </w:r>
      <w:r w:rsidRPr="00042118">
        <w:rPr>
          <w:sz w:val="28"/>
          <w:szCs w:val="28"/>
        </w:rPr>
        <w:t xml:space="preserve"> друг</w:t>
      </w:r>
      <w:r w:rsidR="00167FFD">
        <w:rPr>
          <w:sz w:val="28"/>
          <w:szCs w:val="28"/>
        </w:rPr>
        <w:t>у</w:t>
      </w:r>
      <w:r w:rsidRPr="00042118">
        <w:rPr>
          <w:sz w:val="28"/>
          <w:szCs w:val="28"/>
        </w:rPr>
        <w:t>.</w:t>
      </w:r>
    </w:p>
    <w:p w14:paraId="53912B38" w14:textId="77777777" w:rsidR="00813611" w:rsidRPr="00FE7AF4" w:rsidRDefault="00813611" w:rsidP="0081361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4"/>
          <w:szCs w:val="24"/>
        </w:rPr>
      </w:pPr>
      <w:r w:rsidRPr="00FE7AF4">
        <w:rPr>
          <w:b/>
          <w:color w:val="000000"/>
          <w:sz w:val="28"/>
          <w:szCs w:val="28"/>
        </w:rPr>
        <w:t>Материально-техническое обеспечение</w:t>
      </w:r>
    </w:p>
    <w:p w14:paraId="0333D399" w14:textId="77777777"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комплект столов и стульев на 1</w:t>
      </w:r>
      <w:r>
        <w:rPr>
          <w:color w:val="000000"/>
          <w:sz w:val="28"/>
          <w:szCs w:val="28"/>
        </w:rPr>
        <w:t>0</w:t>
      </w:r>
      <w:r w:rsidRPr="00E259FE">
        <w:rPr>
          <w:color w:val="000000"/>
          <w:sz w:val="28"/>
          <w:szCs w:val="28"/>
        </w:rPr>
        <w:t xml:space="preserve"> посадочных мест;</w:t>
      </w:r>
    </w:p>
    <w:p w14:paraId="7649364C" w14:textId="77777777"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доска;</w:t>
      </w:r>
    </w:p>
    <w:p w14:paraId="71B4F7C5" w14:textId="72628460"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раздаточный материал (</w:t>
      </w:r>
      <w:r w:rsidR="00C835CD">
        <w:rPr>
          <w:color w:val="000000"/>
          <w:sz w:val="28"/>
          <w:szCs w:val="28"/>
        </w:rPr>
        <w:t>пластилин</w:t>
      </w:r>
      <w:r w:rsidRPr="009F5E07">
        <w:rPr>
          <w:color w:val="000000"/>
          <w:sz w:val="28"/>
          <w:szCs w:val="28"/>
        </w:rPr>
        <w:t xml:space="preserve">, наборы белого картона, бумага для рисования А3, </w:t>
      </w:r>
      <w:r w:rsidR="00C835CD">
        <w:rPr>
          <w:color w:val="000000"/>
          <w:sz w:val="28"/>
          <w:szCs w:val="28"/>
        </w:rPr>
        <w:t>стеки</w:t>
      </w:r>
      <w:r w:rsidRPr="009F5E07">
        <w:rPr>
          <w:color w:val="000000"/>
          <w:sz w:val="28"/>
          <w:szCs w:val="28"/>
        </w:rPr>
        <w:t>, клей</w:t>
      </w:r>
      <w:r w:rsidRPr="00E259FE">
        <w:rPr>
          <w:color w:val="000000"/>
          <w:sz w:val="28"/>
          <w:szCs w:val="28"/>
        </w:rPr>
        <w:t>);</w:t>
      </w:r>
    </w:p>
    <w:p w14:paraId="46924291" w14:textId="77777777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Дидактическое обеспечение курса:</w:t>
      </w:r>
    </w:p>
    <w:p w14:paraId="74109435" w14:textId="77777777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14:paraId="3B12A5CC" w14:textId="77777777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Для обеспечения наглядности и доступности изучаемого материала </w:t>
      </w:r>
      <w:r w:rsidR="00EA1313">
        <w:rPr>
          <w:sz w:val="28"/>
          <w:szCs w:val="28"/>
        </w:rPr>
        <w:t>используются</w:t>
      </w:r>
      <w:r w:rsidRPr="00813611">
        <w:rPr>
          <w:sz w:val="28"/>
          <w:szCs w:val="28"/>
        </w:rPr>
        <w:t>:</w:t>
      </w:r>
    </w:p>
    <w:p w14:paraId="556F565B" w14:textId="4858B066" w:rsidR="00813611" w:rsidRPr="001A1F43" w:rsidRDefault="00813611" w:rsidP="001A1F43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A1F43">
        <w:rPr>
          <w:sz w:val="28"/>
          <w:szCs w:val="28"/>
        </w:rPr>
        <w:t xml:space="preserve">Наглядные пособия по </w:t>
      </w:r>
      <w:r w:rsidR="00C835CD" w:rsidRPr="001A1F43">
        <w:rPr>
          <w:sz w:val="28"/>
          <w:szCs w:val="28"/>
        </w:rPr>
        <w:t>творчеству</w:t>
      </w:r>
      <w:r w:rsidRPr="001A1F43">
        <w:rPr>
          <w:sz w:val="28"/>
          <w:szCs w:val="28"/>
        </w:rPr>
        <w:t>.</w:t>
      </w:r>
    </w:p>
    <w:p w14:paraId="51FC884A" w14:textId="77777777" w:rsidR="00813611" w:rsidRPr="001A1F43" w:rsidRDefault="00813611" w:rsidP="001A1F43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A1F43">
        <w:rPr>
          <w:sz w:val="28"/>
          <w:szCs w:val="28"/>
        </w:rPr>
        <w:t>Художественные фотографии, рисунки и иллюстрации.</w:t>
      </w:r>
    </w:p>
    <w:p w14:paraId="60055280" w14:textId="77777777" w:rsidR="00813611" w:rsidRPr="001A1F43" w:rsidRDefault="00813611" w:rsidP="001A1F43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A1F43">
        <w:rPr>
          <w:sz w:val="28"/>
          <w:szCs w:val="28"/>
        </w:rPr>
        <w:t>Наглядный раздаточный материал по темам учебного курса (индивидуальный для каждого учащегося).</w:t>
      </w:r>
    </w:p>
    <w:p w14:paraId="473AED9D" w14:textId="77777777" w:rsidR="00813611" w:rsidRPr="001A1F43" w:rsidRDefault="00813611" w:rsidP="001A1F43">
      <w:pPr>
        <w:pStyle w:val="ab"/>
        <w:numPr>
          <w:ilvl w:val="0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A1F43">
        <w:rPr>
          <w:sz w:val="28"/>
          <w:szCs w:val="28"/>
        </w:rPr>
        <w:t>Электронные презентации по основным разделам программы.</w:t>
      </w:r>
    </w:p>
    <w:p w14:paraId="4094037B" w14:textId="77777777" w:rsidR="007302D1" w:rsidRDefault="007302D1" w:rsidP="00AE6671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14:paraId="7D0D4309" w14:textId="4A651E7E" w:rsidR="0053687D" w:rsidRPr="00834F68" w:rsidRDefault="00834F68" w:rsidP="00834F68">
      <w:pPr>
        <w:pStyle w:val="ab"/>
        <w:tabs>
          <w:tab w:val="left" w:pos="0"/>
        </w:tabs>
        <w:spacing w:line="360" w:lineRule="auto"/>
        <w:ind w:left="8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13611" w:rsidRPr="00834F68">
        <w:rPr>
          <w:b/>
          <w:sz w:val="28"/>
          <w:szCs w:val="28"/>
        </w:rPr>
        <w:t>Мониторинг образовательных результатов</w:t>
      </w:r>
    </w:p>
    <w:p w14:paraId="00D1B57F" w14:textId="77777777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Формы подведения итогов:</w:t>
      </w:r>
    </w:p>
    <w:p w14:paraId="082C7B1E" w14:textId="77777777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Открытое занятие</w:t>
      </w:r>
      <w:r w:rsidRPr="00813611">
        <w:rPr>
          <w:sz w:val="28"/>
          <w:szCs w:val="28"/>
        </w:rPr>
        <w:t>. Это первая ступень, где впервые проявляются способности и навыки у воспитанника и педагогические и профессиональные навыки у педагога. На открытом занятии воспитанник показывает без подсказки педагога, чему научился, а педагог – как научил воспитанника определённым навыкам и смог ли раскрыть его способности.</w:t>
      </w:r>
    </w:p>
    <w:p w14:paraId="2D7BE74C" w14:textId="2B10E018"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Итоговые мероприятия</w:t>
      </w:r>
      <w:r w:rsidRPr="00813611">
        <w:rPr>
          <w:sz w:val="28"/>
          <w:szCs w:val="28"/>
        </w:rPr>
        <w:t> </w:t>
      </w:r>
      <w:r w:rsidR="007868F8">
        <w:rPr>
          <w:sz w:val="28"/>
          <w:szCs w:val="28"/>
        </w:rPr>
        <w:t xml:space="preserve"> </w:t>
      </w:r>
      <w:r w:rsidRPr="00813611">
        <w:rPr>
          <w:sz w:val="28"/>
          <w:szCs w:val="28"/>
        </w:rPr>
        <w:t xml:space="preserve">внутри коллектива: </w:t>
      </w:r>
      <w:r w:rsidR="001A1F43">
        <w:rPr>
          <w:sz w:val="28"/>
          <w:szCs w:val="28"/>
        </w:rPr>
        <w:t>выставки работ</w:t>
      </w:r>
      <w:r w:rsidRPr="00813611">
        <w:rPr>
          <w:sz w:val="28"/>
          <w:szCs w:val="28"/>
        </w:rPr>
        <w:t xml:space="preserve"> и </w:t>
      </w:r>
      <w:r w:rsidR="00EA1313">
        <w:rPr>
          <w:sz w:val="28"/>
          <w:szCs w:val="28"/>
        </w:rPr>
        <w:t>мастер-классы</w:t>
      </w:r>
      <w:r w:rsidRPr="00813611">
        <w:rPr>
          <w:sz w:val="28"/>
          <w:szCs w:val="28"/>
        </w:rPr>
        <w:t>. </w:t>
      </w:r>
      <w:r w:rsidR="007635B1">
        <w:rPr>
          <w:sz w:val="28"/>
          <w:szCs w:val="28"/>
        </w:rPr>
        <w:t xml:space="preserve"> Проводя итоговые</w:t>
      </w:r>
      <w:r w:rsidR="007868F8">
        <w:rPr>
          <w:sz w:val="28"/>
          <w:szCs w:val="28"/>
        </w:rPr>
        <w:t xml:space="preserve"> </w:t>
      </w:r>
      <w:r w:rsidR="007635B1">
        <w:rPr>
          <w:sz w:val="28"/>
          <w:szCs w:val="28"/>
        </w:rPr>
        <w:t xml:space="preserve"> мероприятия,</w:t>
      </w:r>
      <w:r w:rsidRPr="00813611">
        <w:rPr>
          <w:sz w:val="28"/>
          <w:szCs w:val="28"/>
        </w:rPr>
        <w:t xml:space="preserve"> в них принимают участие и </w:t>
      </w:r>
      <w:r w:rsidRPr="00813611">
        <w:rPr>
          <w:sz w:val="28"/>
          <w:szCs w:val="28"/>
        </w:rPr>
        <w:lastRenderedPageBreak/>
        <w:t>воспитанники, и родители и, конечно же, педагог</w:t>
      </w:r>
      <w:r w:rsidR="00EA1313">
        <w:rPr>
          <w:sz w:val="28"/>
          <w:szCs w:val="28"/>
        </w:rPr>
        <w:t>.</w:t>
      </w:r>
      <w:r w:rsidRPr="00813611">
        <w:rPr>
          <w:sz w:val="28"/>
          <w:szCs w:val="28"/>
        </w:rPr>
        <w:t xml:space="preserve"> </w:t>
      </w:r>
      <w:r w:rsidR="00EA1313">
        <w:rPr>
          <w:sz w:val="28"/>
          <w:szCs w:val="28"/>
        </w:rPr>
        <w:t>П</w:t>
      </w:r>
      <w:r w:rsidRPr="00813611">
        <w:rPr>
          <w:sz w:val="28"/>
          <w:szCs w:val="28"/>
        </w:rPr>
        <w:t xml:space="preserve">о </w:t>
      </w:r>
      <w:r w:rsidR="000343C2">
        <w:rPr>
          <w:sz w:val="28"/>
          <w:szCs w:val="28"/>
        </w:rPr>
        <w:t>результатам того</w:t>
      </w:r>
      <w:r w:rsidRPr="00813611">
        <w:rPr>
          <w:sz w:val="28"/>
          <w:szCs w:val="28"/>
        </w:rPr>
        <w:t xml:space="preserve">, как прошло </w:t>
      </w:r>
      <w:r w:rsidR="00EA1313">
        <w:rPr>
          <w:sz w:val="28"/>
          <w:szCs w:val="28"/>
        </w:rPr>
        <w:t>данное мероприятие</w:t>
      </w:r>
      <w:r w:rsidR="00C21F72">
        <w:rPr>
          <w:sz w:val="28"/>
          <w:szCs w:val="28"/>
        </w:rPr>
        <w:t>,</w:t>
      </w:r>
      <w:r w:rsidR="00EA1313">
        <w:rPr>
          <w:sz w:val="28"/>
          <w:szCs w:val="28"/>
        </w:rPr>
        <w:t xml:space="preserve"> </w:t>
      </w:r>
      <w:r w:rsidR="00C21F72">
        <w:rPr>
          <w:sz w:val="28"/>
          <w:szCs w:val="28"/>
        </w:rPr>
        <w:t>вид</w:t>
      </w:r>
      <w:r w:rsidR="000343C2">
        <w:rPr>
          <w:sz w:val="28"/>
          <w:szCs w:val="28"/>
        </w:rPr>
        <w:t>на степень освоения материала учеником</w:t>
      </w:r>
      <w:r w:rsidR="00C21F72">
        <w:rPr>
          <w:sz w:val="28"/>
          <w:szCs w:val="28"/>
        </w:rPr>
        <w:t>,</w:t>
      </w:r>
      <w:r w:rsidR="000343C2">
        <w:rPr>
          <w:sz w:val="28"/>
          <w:szCs w:val="28"/>
        </w:rPr>
        <w:t xml:space="preserve"> </w:t>
      </w:r>
      <w:r w:rsidR="00C21F72">
        <w:rPr>
          <w:sz w:val="28"/>
          <w:szCs w:val="28"/>
        </w:rPr>
        <w:t>насколько он творчески раскрылся</w:t>
      </w:r>
      <w:r w:rsidRPr="00813611">
        <w:rPr>
          <w:sz w:val="28"/>
          <w:szCs w:val="28"/>
        </w:rPr>
        <w:t>.</w:t>
      </w:r>
    </w:p>
    <w:p w14:paraId="6790E0B5" w14:textId="77777777" w:rsidR="0053687D" w:rsidRDefault="0053687D" w:rsidP="003F3DB0">
      <w:pPr>
        <w:tabs>
          <w:tab w:val="left" w:pos="0"/>
        </w:tabs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2"/>
        <w:gridCol w:w="3998"/>
        <w:gridCol w:w="3260"/>
      </w:tblGrid>
      <w:tr w:rsidR="00AF1DC6" w:rsidRPr="00AF1DC6" w14:paraId="1F4AA9F9" w14:textId="77777777" w:rsidTr="00DF446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97B59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CDE397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10507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Форма контроля</w:t>
            </w:r>
          </w:p>
        </w:tc>
      </w:tr>
      <w:tr w:rsidR="00AF1DC6" w:rsidRPr="00AF1DC6" w14:paraId="31C3D864" w14:textId="77777777" w:rsidTr="00DF4468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7736D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b/>
                <w:bCs/>
                <w:sz w:val="28"/>
                <w:szCs w:val="28"/>
              </w:rPr>
              <w:t>Начальный или входной контроль</w:t>
            </w:r>
          </w:p>
        </w:tc>
      </w:tr>
      <w:tr w:rsidR="00AF1DC6" w:rsidRPr="00AF1DC6" w14:paraId="60B28D35" w14:textId="77777777" w:rsidTr="00DF446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514C38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E5DCA7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EEA7B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Беседа</w:t>
            </w:r>
          </w:p>
          <w:p w14:paraId="3D86352B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анкетирование</w:t>
            </w:r>
          </w:p>
        </w:tc>
      </w:tr>
      <w:tr w:rsidR="00AF1DC6" w:rsidRPr="00AF1DC6" w14:paraId="7C82166D" w14:textId="77777777" w:rsidTr="00DF4468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01B3F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AF1DC6" w:rsidRPr="00AF1DC6" w14:paraId="6407F350" w14:textId="77777777" w:rsidTr="00DF446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34BEF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A4DEE1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</w:t>
            </w:r>
          </w:p>
          <w:p w14:paraId="4407030D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Выявление детей, отстающих и опережающих обучение.</w:t>
            </w:r>
          </w:p>
          <w:p w14:paraId="5C0CF518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Подбор наиболее эффективных методов и средств обучения.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37EB8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Педагогическое наблюдение, опрос,</w:t>
            </w:r>
          </w:p>
          <w:p w14:paraId="09565CFB" w14:textId="77777777" w:rsidR="007302D1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 xml:space="preserve">итоговое занятие, </w:t>
            </w:r>
          </w:p>
          <w:p w14:paraId="04C1535B" w14:textId="5139ADBF" w:rsidR="00AF1DC6" w:rsidRPr="00B02172" w:rsidRDefault="00AF1DC6" w:rsidP="007302D1">
            <w:pPr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самостоятельная</w:t>
            </w:r>
          </w:p>
          <w:p w14:paraId="07A77CF0" w14:textId="77777777" w:rsidR="00AF1DC6" w:rsidRPr="00B02172" w:rsidRDefault="00AF1DC6" w:rsidP="007302D1">
            <w:pPr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работа.</w:t>
            </w:r>
          </w:p>
          <w:p w14:paraId="3F70C37A" w14:textId="77777777" w:rsidR="00DF4468" w:rsidRPr="00B02172" w:rsidRDefault="00DF4468" w:rsidP="00AF1DC6">
            <w:pPr>
              <w:spacing w:after="150"/>
              <w:rPr>
                <w:sz w:val="28"/>
                <w:szCs w:val="28"/>
              </w:rPr>
            </w:pPr>
          </w:p>
        </w:tc>
      </w:tr>
      <w:tr w:rsidR="00AF1DC6" w:rsidRPr="00AF1DC6" w14:paraId="5C2D2F98" w14:textId="77777777" w:rsidTr="00DF4468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E35A8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b/>
                <w:bCs/>
                <w:sz w:val="28"/>
                <w:szCs w:val="28"/>
              </w:rPr>
              <w:t>Промежуточный контроль</w:t>
            </w:r>
          </w:p>
        </w:tc>
      </w:tr>
      <w:tr w:rsidR="00AF1DC6" w:rsidRPr="00AF1DC6" w14:paraId="558D0A87" w14:textId="77777777" w:rsidTr="00DF446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87B196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По окончании изучения темы или раздела.</w:t>
            </w:r>
          </w:p>
          <w:p w14:paraId="0CB49964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 конце четверти, полугодия.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D5943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обучения.</w:t>
            </w:r>
          </w:p>
          <w:p w14:paraId="09062135" w14:textId="77777777" w:rsidR="00DF4468" w:rsidRPr="00B02172" w:rsidRDefault="00DF4468" w:rsidP="00AF1DC6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494C4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Конкурс, фестиваль, праздник, опрос, творческая работа, открытое занятие,</w:t>
            </w:r>
          </w:p>
          <w:p w14:paraId="431D492D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анкетирование</w:t>
            </w:r>
          </w:p>
        </w:tc>
      </w:tr>
      <w:tr w:rsidR="00AF1DC6" w:rsidRPr="00AF1DC6" w14:paraId="247FE8CA" w14:textId="77777777" w:rsidTr="00DF4468">
        <w:tc>
          <w:tcPr>
            <w:tcW w:w="9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9CC50" w14:textId="77777777" w:rsidR="00DF4468" w:rsidRPr="00B02172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Итоговый контроль</w:t>
            </w:r>
          </w:p>
        </w:tc>
      </w:tr>
      <w:tr w:rsidR="00AF1DC6" w:rsidRPr="00AF1DC6" w14:paraId="1C15434A" w14:textId="77777777" w:rsidTr="00DF4468"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24B0C" w14:textId="77777777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D5F802" w14:textId="77777777" w:rsidR="00AF1DC6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Определение уровня развития детей, их творческих способностей.</w:t>
            </w:r>
          </w:p>
          <w:p w14:paraId="6112FB79" w14:textId="185768BA" w:rsidR="00DF4468" w:rsidRPr="00B02172" w:rsidRDefault="00AF1DC6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Оп</w:t>
            </w:r>
            <w:r w:rsidR="001A1F43" w:rsidRPr="00B02172">
              <w:rPr>
                <w:sz w:val="28"/>
                <w:szCs w:val="28"/>
              </w:rPr>
              <w:t>ределение результатов обучения.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F1BF5" w14:textId="02BAD4B4" w:rsidR="00AF1DC6" w:rsidRPr="00B02172" w:rsidRDefault="001A1F43" w:rsidP="00AF1DC6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Выставка работ,</w:t>
            </w:r>
          </w:p>
          <w:p w14:paraId="69C740FE" w14:textId="768264A9" w:rsidR="00DF4468" w:rsidRPr="00B02172" w:rsidRDefault="00AF1DC6" w:rsidP="001A1F43">
            <w:pPr>
              <w:spacing w:after="150"/>
              <w:rPr>
                <w:sz w:val="28"/>
                <w:szCs w:val="28"/>
              </w:rPr>
            </w:pPr>
            <w:r w:rsidRPr="00B02172">
              <w:rPr>
                <w:sz w:val="28"/>
                <w:szCs w:val="28"/>
              </w:rPr>
              <w:t>отк</w:t>
            </w:r>
            <w:r w:rsidR="001A1F43" w:rsidRPr="00B02172">
              <w:rPr>
                <w:sz w:val="28"/>
                <w:szCs w:val="28"/>
              </w:rPr>
              <w:t>рытое занятие</w:t>
            </w:r>
          </w:p>
        </w:tc>
      </w:tr>
    </w:tbl>
    <w:p w14:paraId="5B053CBA" w14:textId="77777777" w:rsidR="00AE667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rFonts w:eastAsia="Courier New"/>
          <w:color w:val="000000"/>
          <w:sz w:val="28"/>
          <w:szCs w:val="28"/>
        </w:rPr>
      </w:pPr>
    </w:p>
    <w:p w14:paraId="72F796B7" w14:textId="77777777" w:rsidR="00AE6671" w:rsidRDefault="00AE6671" w:rsidP="008B392D">
      <w:pPr>
        <w:widowControl w:val="0"/>
        <w:tabs>
          <w:tab w:val="left" w:leader="underscore" w:pos="9898"/>
        </w:tabs>
        <w:spacing w:line="274" w:lineRule="exact"/>
        <w:ind w:right="20"/>
        <w:jc w:val="both"/>
        <w:rPr>
          <w:rFonts w:eastAsia="Courier New"/>
          <w:color w:val="000000"/>
          <w:sz w:val="28"/>
          <w:szCs w:val="28"/>
        </w:rPr>
      </w:pPr>
    </w:p>
    <w:p w14:paraId="1F5DE0F2" w14:textId="77777777" w:rsidR="00AE6671" w:rsidRPr="00AE6671" w:rsidRDefault="00AE6671" w:rsidP="00BA6D20">
      <w:pPr>
        <w:widowControl w:val="0"/>
        <w:tabs>
          <w:tab w:val="left" w:leader="underscore" w:pos="9898"/>
        </w:tabs>
        <w:spacing w:line="274" w:lineRule="exact"/>
        <w:ind w:right="20" w:firstLine="360"/>
        <w:jc w:val="center"/>
        <w:rPr>
          <w:rFonts w:eastAsia="Courier New"/>
          <w:b/>
          <w:color w:val="000000"/>
          <w:sz w:val="28"/>
          <w:szCs w:val="28"/>
        </w:rPr>
      </w:pPr>
      <w:r w:rsidRPr="00AE6671">
        <w:rPr>
          <w:rFonts w:eastAsia="Courier New"/>
          <w:b/>
          <w:color w:val="000000"/>
          <w:sz w:val="28"/>
          <w:szCs w:val="28"/>
        </w:rPr>
        <w:lastRenderedPageBreak/>
        <w:t xml:space="preserve">Критерии оценки уровня </w:t>
      </w:r>
      <w:proofErr w:type="spellStart"/>
      <w:r w:rsidRPr="00AE6671">
        <w:rPr>
          <w:rFonts w:eastAsia="Courier New"/>
          <w:b/>
          <w:color w:val="000000"/>
          <w:sz w:val="28"/>
          <w:szCs w:val="28"/>
        </w:rPr>
        <w:t>сформированности</w:t>
      </w:r>
      <w:proofErr w:type="spellEnd"/>
      <w:r w:rsidRPr="00AE6671">
        <w:rPr>
          <w:rFonts w:eastAsia="Courier New"/>
          <w:b/>
          <w:color w:val="000000"/>
          <w:sz w:val="28"/>
          <w:szCs w:val="28"/>
        </w:rPr>
        <w:t xml:space="preserve"> предметных, </w:t>
      </w:r>
      <w:proofErr w:type="spellStart"/>
      <w:r w:rsidRPr="00AE6671">
        <w:rPr>
          <w:rFonts w:eastAsia="Courier New"/>
          <w:b/>
          <w:color w:val="000000"/>
          <w:sz w:val="28"/>
          <w:szCs w:val="28"/>
        </w:rPr>
        <w:t>метапредметных</w:t>
      </w:r>
      <w:proofErr w:type="spellEnd"/>
      <w:r w:rsidRPr="00AE6671">
        <w:rPr>
          <w:rFonts w:eastAsia="Courier New"/>
          <w:b/>
          <w:color w:val="000000"/>
          <w:sz w:val="28"/>
          <w:szCs w:val="28"/>
        </w:rPr>
        <w:t xml:space="preserve"> и личностных результатов освоения программы</w:t>
      </w:r>
    </w:p>
    <w:p w14:paraId="6F8B5E21" w14:textId="77777777" w:rsidR="00AE667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9874" w:type="dxa"/>
        <w:tblInd w:w="-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2266"/>
        <w:gridCol w:w="2414"/>
        <w:gridCol w:w="2530"/>
      </w:tblGrid>
      <w:tr w:rsidR="00AE6671" w:rsidRPr="00DF2FF1" w14:paraId="19D8FFB1" w14:textId="77777777" w:rsidTr="00D851F3">
        <w:trPr>
          <w:trHeight w:hRule="exact"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71D5C" w14:textId="77777777"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E388D" w14:textId="77777777"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C42CD" w14:textId="77777777" w:rsidR="00AE6671" w:rsidRPr="00DF2FF1" w:rsidRDefault="00AE6671" w:rsidP="00DF4468">
            <w:pPr>
              <w:widowControl w:val="0"/>
              <w:spacing w:after="120"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Минимальный</w:t>
            </w:r>
          </w:p>
          <w:p w14:paraId="144B9A8D" w14:textId="77777777" w:rsidR="00AE6671" w:rsidRPr="00DF2FF1" w:rsidRDefault="00AE6671" w:rsidP="00DF4468">
            <w:pPr>
              <w:widowControl w:val="0"/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уровень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4D22A" w14:textId="77777777"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Средний уровень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F5EEA" w14:textId="77777777"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Высокий уровень</w:t>
            </w:r>
          </w:p>
        </w:tc>
      </w:tr>
      <w:tr w:rsidR="00AE6671" w:rsidRPr="00DF2FF1" w14:paraId="7D6BEDE4" w14:textId="77777777" w:rsidTr="00D851F3">
        <w:trPr>
          <w:trHeight w:hRule="exact" w:val="45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5E41F" w14:textId="77777777"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D434B" w14:textId="77777777" w:rsidR="00AE6671" w:rsidRPr="00DF2FF1" w:rsidRDefault="00AE6671" w:rsidP="00DF4468">
            <w:pPr>
              <w:widowControl w:val="0"/>
              <w:spacing w:line="254" w:lineRule="exact"/>
              <w:ind w:left="120"/>
              <w:rPr>
                <w:sz w:val="22"/>
                <w:szCs w:val="22"/>
              </w:rPr>
            </w:pP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навыков развития мелкой моторики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B5969" w14:textId="77777777" w:rsidR="00AE6671" w:rsidRPr="00DF2FF1" w:rsidRDefault="00AE6671" w:rsidP="008B392D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Ребёнок испытывает затруднения в изготовлении фонов, </w:t>
            </w:r>
            <w:r w:rsidR="008B392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основных и дополнительных предметов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различных техниках прикладного творчества. Большинство заданий вызывают затруднения, необходима помощь педагога. Не умеет регулировать мышечное напряжение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1B75D" w14:textId="77777777" w:rsidR="00AE6671" w:rsidRPr="00DF2FF1" w:rsidRDefault="00AE6671" w:rsidP="00C3449B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Ребёнок может с подсказками изготовить некоторые </w:t>
            </w:r>
            <w:r w:rsidR="008B392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основны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8B392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и дополнительны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="008B392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предмет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ы </w:t>
            </w:r>
            <w:r w:rsidR="008B392D"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в различных техниках прикладного творчества, ориентируется по инструкции, умеет регулировать мышечное напряжение, но некоторые задания вызывают затруднения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41052" w14:textId="77777777"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ориентируется по инструкции, правильно выполняет все задания.</w:t>
            </w:r>
          </w:p>
          <w:p w14:paraId="22E31A12" w14:textId="77777777"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Проявляет самостоятельность и инициативу при создании фонов </w:t>
            </w:r>
            <w:r w:rsidR="00C3449B" w:rsidRP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основных и дополнительных предметов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, владеет навыком изготовления фонов, в различных техниках прикладного творчества</w:t>
            </w:r>
          </w:p>
        </w:tc>
      </w:tr>
      <w:tr w:rsidR="00AE6671" w:rsidRPr="00DF2FF1" w14:paraId="30D6491C" w14:textId="77777777" w:rsidTr="00D851F3">
        <w:trPr>
          <w:trHeight w:hRule="exact"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23D5D" w14:textId="77777777"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48E43C" w14:textId="77777777" w:rsidR="00AE6671" w:rsidRPr="00DF2FF1" w:rsidRDefault="00AE6671" w:rsidP="008B392D">
            <w:pPr>
              <w:widowControl w:val="0"/>
              <w:spacing w:line="250" w:lineRule="exact"/>
              <w:ind w:left="120"/>
              <w:jc w:val="both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Освоение основных понятий и терминов, видов</w:t>
            </w:r>
            <w:r w:rsidR="008B392D">
              <w:rPr>
                <w:sz w:val="22"/>
                <w:szCs w:val="22"/>
              </w:rPr>
              <w:t xml:space="preserve"> </w:t>
            </w:r>
            <w:r w:rsidR="008B392D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моделирования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8CEA2" w14:textId="77777777"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освоил понятия не в полном объёме, не всегда может объяснить их значение.</w:t>
            </w:r>
          </w:p>
          <w:p w14:paraId="37CBC1A4" w14:textId="77777777"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Разбирается в видах</w:t>
            </w:r>
          </w:p>
          <w:p w14:paraId="1ED0918A" w14:textId="6EFD43F9" w:rsidR="00AE6671" w:rsidRPr="00DF2FF1" w:rsidRDefault="006D571C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proofErr w:type="spellStart"/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пластилинографии</w:t>
            </w:r>
            <w:proofErr w:type="spellEnd"/>
            <w:r w:rsidR="00AE6671"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с помощью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6C1042" w14:textId="77777777"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освоил основные понятия, но не всегда может объяснить их значение.</w:t>
            </w:r>
          </w:p>
          <w:p w14:paraId="46B88580" w14:textId="135341E8" w:rsidR="00AE6671" w:rsidRPr="00DF2FF1" w:rsidRDefault="00AE6671" w:rsidP="008B392D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Может определить некоторые виды </w:t>
            </w:r>
            <w:r w:rsidR="006D571C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приемы </w:t>
            </w:r>
            <w:proofErr w:type="spellStart"/>
            <w:r w:rsidR="006D571C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пластилинографии</w:t>
            </w:r>
            <w:proofErr w:type="spellEnd"/>
            <w:r w:rsidR="006D571C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самостоятельно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64AF4" w14:textId="7C141FFE" w:rsidR="00AE6671" w:rsidRPr="00DF2FF1" w:rsidRDefault="00AE6671" w:rsidP="008B392D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Свободно владеет терминологией в 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11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практической деятельности, может объяснить значение понятия другим. </w:t>
            </w:r>
          </w:p>
        </w:tc>
      </w:tr>
      <w:tr w:rsidR="00AE6671" w:rsidRPr="00DF2FF1" w14:paraId="2D6FBD33" w14:textId="77777777" w:rsidTr="00D851F3">
        <w:trPr>
          <w:trHeight w:hRule="exact" w:val="30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F822D" w14:textId="77777777"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1CB5D" w14:textId="77777777" w:rsidR="00AE6671" w:rsidRPr="00DF2FF1" w:rsidRDefault="00AE6671" w:rsidP="00C3449B">
            <w:pPr>
              <w:widowControl w:val="0"/>
              <w:spacing w:line="254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Умение 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предложить интересную идею для воплощения по заданной теме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3B8E0" w14:textId="77777777"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Ребёнок с трудом придумывает 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проект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. Не видит связи между </w:t>
            </w:r>
            <w:r w:rsidR="00C3449B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основными и вспомогательными элементами композиции.</w:t>
            </w:r>
          </w:p>
          <w:p w14:paraId="62A86096" w14:textId="77777777"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Необходима помощь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3407" w14:textId="77777777" w:rsidR="00AE6671" w:rsidRPr="00DF2FF1" w:rsidRDefault="00AE6671" w:rsidP="00A84D36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Понимает </w:t>
            </w:r>
            <w:r w:rsidR="00275AA5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основные принципы для создания</w:t>
            </w:r>
            <w:r w:rsidR="00A84D36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своего проекта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, видит связь между основными </w:t>
            </w:r>
            <w:r w:rsidR="00A84D36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 вспомогательными элементами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, но не всегда </w:t>
            </w:r>
            <w:r w:rsidR="00A84D36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гармонично применяет их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EF312" w14:textId="77777777" w:rsidR="00AE6671" w:rsidRPr="00DF2FF1" w:rsidRDefault="00AE6671" w:rsidP="00A84D36">
            <w:pPr>
              <w:widowControl w:val="0"/>
              <w:spacing w:line="254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Легко и быстро придумывает </w:t>
            </w:r>
            <w:r w:rsidR="00A84D36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идею для своего проекта</w:t>
            </w:r>
          </w:p>
        </w:tc>
      </w:tr>
      <w:tr w:rsidR="00D851F3" w:rsidRPr="00DF2FF1" w14:paraId="05B78221" w14:textId="77777777" w:rsidTr="00D851F3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A2831" w14:textId="4DE6201A" w:rsidR="00D851F3" w:rsidRPr="00DF2FF1" w:rsidRDefault="00D851F3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6687B" w14:textId="106A66A1" w:rsidR="00D851F3" w:rsidRPr="00DF2FF1" w:rsidRDefault="00D851F3" w:rsidP="00A84D36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Владение навыками 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декорирования 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выбранной технике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DCB79" w14:textId="77777777" w:rsidR="00D851F3" w:rsidRPr="00DF2FF1" w:rsidRDefault="00D851F3" w:rsidP="00275AA5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Неуверенно владеет 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приемами декорирования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14:paraId="4152E2AB" w14:textId="7B13D3E5" w:rsidR="00D851F3" w:rsidRPr="00DF2FF1" w:rsidRDefault="00D851F3" w:rsidP="00A84D36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Необходима помощь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9243C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Освоил 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некоторые виды декорирования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, работает с ними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под</w:t>
            </w:r>
            <w:proofErr w:type="gramEnd"/>
          </w:p>
          <w:p w14:paraId="23CE8580" w14:textId="5B0FE929" w:rsidR="00D851F3" w:rsidRPr="00DF2FF1" w:rsidRDefault="00D851F3" w:rsidP="00A84D36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руководством 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44F00" w14:textId="5CD54076" w:rsidR="00D851F3" w:rsidRPr="00DF2FF1" w:rsidRDefault="00D851F3" w:rsidP="00275AA5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Хорошо освоил </w:t>
            </w: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приемы и вариации декора,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свободно работает с ними самостоятельно</w:t>
            </w:r>
          </w:p>
        </w:tc>
      </w:tr>
      <w:tr w:rsidR="00D851F3" w:rsidRPr="00DF2FF1" w14:paraId="59F6E85C" w14:textId="77777777" w:rsidTr="00D851F3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7D845" w14:textId="13468099" w:rsidR="00D851F3" w:rsidRPr="00DF2FF1" w:rsidRDefault="00D851F3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lastRenderedPageBreak/>
              <w:t>6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0B652" w14:textId="71DD75CE" w:rsidR="00D851F3" w:rsidRPr="00DF2FF1" w:rsidRDefault="00D851F3" w:rsidP="00275AA5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Уверенность в себе, своих силах и возможностях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63D34" w14:textId="2D297F1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Неадекватно оценивает себя, не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себе и своих силах. Нуждается в поддержке взрослого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2C390" w14:textId="32132032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способен адекватно оценивать свои возможности, но самооценка ребёнка периодически нуждается в педагогической коррекции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752AC6" w14:textId="428A598D" w:rsidR="00D851F3" w:rsidRPr="00DF2FF1" w:rsidRDefault="00D851F3" w:rsidP="00275AA5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Адекватно оценивает себя.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своих силах и возможностях</w:t>
            </w:r>
          </w:p>
        </w:tc>
      </w:tr>
      <w:tr w:rsidR="00D851F3" w:rsidRPr="00DF2FF1" w14:paraId="6683ADEE" w14:textId="77777777" w:rsidTr="00D851F3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D0A21" w14:textId="47F34A88" w:rsidR="00D851F3" w:rsidRPr="00DF2FF1" w:rsidRDefault="00D851F3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A85BA" w14:textId="372464F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коммуникативных навыков, способов конструктивного взаимодействия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92695" w14:textId="25A3002C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Ребенок плохо соблюдает правила игрового творческого взаимодействия. Не всегда способен договариваться в процессе съемки мультфильма, испытывает трудности во взаимодействии, как с другими ребятами, так 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взрослым: скован, замкнут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9FF43" w14:textId="37B5A08F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Ребенок частично соблюдает правила игрового творческого взаимодействия, действует в соответствии с принятыми правилами работы в </w:t>
            </w: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мультстудии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. Легко и свободно общается в привычной для него обстановке со знакомыми людьми, но испытывает трудности в общении при смене обстановки и окружения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2A514" w14:textId="40065786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Способен выстраивать диалог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взрослым и сверстниками в процессе сочинения сценария мультфильма, использует речь для построения высказываний</w:t>
            </w:r>
          </w:p>
        </w:tc>
      </w:tr>
      <w:tr w:rsidR="00D851F3" w:rsidRPr="00DF2FF1" w14:paraId="00747AF6" w14:textId="77777777" w:rsidTr="00D851F3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4701B" w14:textId="349810E3" w:rsidR="00D851F3" w:rsidRPr="00DF2FF1" w:rsidRDefault="00D851F3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DA42E" w14:textId="6E8A008A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Морально-волевые качества личности: самостоятельность, инициативность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079E3" w14:textId="22F6E5D1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способен принимать решения, но они часто зависят от чужого мнения, не стремится отстаивать свою точку зрения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0D8FF" w14:textId="1DC7C549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самостоятелен и инициативен, но может менять решение под влиянием других людей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9F2D" w14:textId="4E1DAE1E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активно проявляет свою самостоятельность и инициативность, способен отстоять и аргументировать свою точку зрения</w:t>
            </w:r>
          </w:p>
        </w:tc>
      </w:tr>
      <w:tr w:rsidR="00D851F3" w:rsidRPr="00DF2FF1" w14:paraId="7560C065" w14:textId="77777777" w:rsidTr="00D851F3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9DDB5A" w14:textId="171E19BF" w:rsidR="00D851F3" w:rsidRPr="00DF2FF1" w:rsidRDefault="00D851F3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FAA064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Проявление</w:t>
            </w:r>
          </w:p>
          <w:p w14:paraId="49E7E2FC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собственной</w:t>
            </w:r>
          </w:p>
          <w:p w14:paraId="5FFBC266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творческой</w:t>
            </w:r>
          </w:p>
          <w:p w14:paraId="585DAFA0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активности,</w:t>
            </w:r>
          </w:p>
          <w:p w14:paraId="1D276E89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реализации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своих</w:t>
            </w:r>
            <w:proofErr w:type="gramEnd"/>
          </w:p>
          <w:p w14:paraId="35F4D713" w14:textId="0CC83658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идей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3DAE7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Мало проявляет собственную творческую активность, ребёнку проще работать по образцу. Иногда способен</w:t>
            </w:r>
          </w:p>
          <w:p w14:paraId="0CEBCEE8" w14:textId="67C1B7B1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 идеи, прибегая к помощи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0DFBA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эпизодически</w:t>
            </w:r>
          </w:p>
          <w:p w14:paraId="0033CC00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проявляет</w:t>
            </w:r>
          </w:p>
          <w:p w14:paraId="5E25BEEA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собственную</w:t>
            </w:r>
          </w:p>
          <w:p w14:paraId="691A0993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творческую</w:t>
            </w:r>
          </w:p>
          <w:p w14:paraId="26EE2A37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активность, но</w:t>
            </w:r>
          </w:p>
          <w:p w14:paraId="19D64358" w14:textId="77777777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</w:p>
          <w:p w14:paraId="4D6D51BA" w14:textId="4BE245C2" w:rsidR="00D851F3" w:rsidRPr="00DF2FF1" w:rsidRDefault="00D851F3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 идеи только с помощью 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10FDF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Свободно проявляет</w:t>
            </w:r>
          </w:p>
          <w:p w14:paraId="053ABE73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собственную</w:t>
            </w:r>
          </w:p>
          <w:p w14:paraId="39A8EC7D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творческую активность,</w:t>
            </w:r>
          </w:p>
          <w:p w14:paraId="20853F6B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</w:p>
          <w:p w14:paraId="32DEB4B4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самостоятельно</w:t>
            </w:r>
          </w:p>
          <w:p w14:paraId="24C72626" w14:textId="77777777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</w:t>
            </w:r>
          </w:p>
          <w:p w14:paraId="75E5364B" w14:textId="070F4198" w:rsidR="00D851F3" w:rsidRPr="00DF2FF1" w:rsidRDefault="00D851F3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идеи</w:t>
            </w:r>
          </w:p>
        </w:tc>
      </w:tr>
    </w:tbl>
    <w:p w14:paraId="41B5AA55" w14:textId="375339F1" w:rsidR="00AE6671" w:rsidRPr="00DF2FF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sz w:val="22"/>
          <w:szCs w:val="22"/>
        </w:rPr>
      </w:pPr>
    </w:p>
    <w:p w14:paraId="71544BD4" w14:textId="77777777" w:rsidR="00C5183C" w:rsidRDefault="00C5183C" w:rsidP="00D4785C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</w:p>
    <w:p w14:paraId="49EDF2C2" w14:textId="77777777" w:rsidR="00986715" w:rsidRDefault="00986715" w:rsidP="003248E1">
      <w:pPr>
        <w:pStyle w:val="ab"/>
        <w:numPr>
          <w:ilvl w:val="1"/>
          <w:numId w:val="9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248E1">
        <w:rPr>
          <w:b/>
          <w:bCs/>
          <w:color w:val="000000"/>
          <w:sz w:val="28"/>
          <w:szCs w:val="28"/>
          <w:shd w:val="clear" w:color="auto" w:fill="FFFFFF"/>
        </w:rPr>
        <w:t>Список литературы</w:t>
      </w:r>
    </w:p>
    <w:p w14:paraId="7A8A940E" w14:textId="77777777" w:rsidR="00CD4558" w:rsidRPr="003248E1" w:rsidRDefault="00CD4558" w:rsidP="00CD4558">
      <w:pPr>
        <w:pStyle w:val="ab"/>
        <w:ind w:left="144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15EE53B" w14:textId="59A0697F" w:rsidR="00986715" w:rsidRPr="00F90441" w:rsidRDefault="00F90441" w:rsidP="00834F68">
      <w:pPr>
        <w:pStyle w:val="ab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F90441">
        <w:rPr>
          <w:sz w:val="28"/>
          <w:szCs w:val="28"/>
        </w:rPr>
        <w:t xml:space="preserve">Светлана </w:t>
      </w:r>
      <w:proofErr w:type="gramStart"/>
      <w:r w:rsidRPr="00F90441">
        <w:rPr>
          <w:sz w:val="28"/>
          <w:szCs w:val="28"/>
        </w:rPr>
        <w:t>Ляне</w:t>
      </w:r>
      <w:proofErr w:type="gramEnd"/>
      <w:r w:rsidR="007868F8">
        <w:rPr>
          <w:sz w:val="28"/>
          <w:szCs w:val="28"/>
        </w:rPr>
        <w:t xml:space="preserve">: </w:t>
      </w:r>
      <w:r w:rsidRPr="00F90441">
        <w:rPr>
          <w:sz w:val="28"/>
          <w:szCs w:val="28"/>
        </w:rPr>
        <w:t>Пластилиновые забавы</w:t>
      </w:r>
      <w:r w:rsidR="002436C8">
        <w:rPr>
          <w:sz w:val="28"/>
          <w:szCs w:val="28"/>
        </w:rPr>
        <w:t>,</w:t>
      </w:r>
      <w:r>
        <w:t xml:space="preserve"> </w:t>
      </w:r>
      <w:hyperlink r:id="rId10" w:history="1">
        <w:r w:rsidRPr="00F90441">
          <w:rPr>
            <w:sz w:val="28"/>
            <w:szCs w:val="28"/>
          </w:rPr>
          <w:t>Формат</w:t>
        </w:r>
      </w:hyperlink>
      <w:r w:rsidRPr="00F90441">
        <w:rPr>
          <w:sz w:val="28"/>
          <w:szCs w:val="28"/>
        </w:rPr>
        <w:t xml:space="preserve"> М</w:t>
      </w:r>
      <w:r w:rsidR="003B2210" w:rsidRPr="00F90441">
        <w:rPr>
          <w:sz w:val="28"/>
          <w:szCs w:val="28"/>
        </w:rPr>
        <w:t>, 20</w:t>
      </w:r>
      <w:r w:rsidRPr="00F90441">
        <w:rPr>
          <w:sz w:val="28"/>
          <w:szCs w:val="28"/>
        </w:rPr>
        <w:t>19</w:t>
      </w:r>
      <w:r w:rsidR="003B2210" w:rsidRPr="00F90441">
        <w:rPr>
          <w:sz w:val="28"/>
          <w:szCs w:val="28"/>
        </w:rPr>
        <w:t xml:space="preserve"> г.</w:t>
      </w:r>
    </w:p>
    <w:p w14:paraId="208CE3EC" w14:textId="1549FCE7" w:rsidR="003B2210" w:rsidRPr="003B2210" w:rsidRDefault="00F90441" w:rsidP="00834F68">
      <w:pPr>
        <w:numPr>
          <w:ilvl w:val="0"/>
          <w:numId w:val="4"/>
        </w:numPr>
        <w:tabs>
          <w:tab w:val="left" w:pos="180"/>
          <w:tab w:val="left" w:pos="540"/>
        </w:tabs>
        <w:spacing w:line="360" w:lineRule="auto"/>
        <w:ind w:left="0" w:firstLine="0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Сергей Кабаченко</w:t>
      </w:r>
      <w:r w:rsidR="007868F8">
        <w:rPr>
          <w:rFonts w:eastAsia="Calibri"/>
          <w:bCs/>
          <w:sz w:val="28"/>
          <w:szCs w:val="28"/>
          <w:lang w:eastAsia="en-US"/>
        </w:rPr>
        <w:t xml:space="preserve">: </w:t>
      </w:r>
      <w:r>
        <w:rPr>
          <w:rFonts w:eastAsia="Calibri"/>
          <w:bCs/>
          <w:sz w:val="28"/>
          <w:szCs w:val="28"/>
          <w:lang w:eastAsia="en-US"/>
        </w:rPr>
        <w:t>Большая пластилиновая книга увлечений и развлечений</w:t>
      </w:r>
      <w:r w:rsidR="002436C8">
        <w:rPr>
          <w:rFonts w:eastAsia="Calibri"/>
          <w:bCs/>
          <w:sz w:val="28"/>
          <w:szCs w:val="28"/>
          <w:lang w:eastAsia="en-US"/>
        </w:rPr>
        <w:t>,</w:t>
      </w:r>
      <w:r w:rsidR="003B2210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Эксмо</w:t>
      </w:r>
      <w:proofErr w:type="spellEnd"/>
      <w:r w:rsidR="003B2210" w:rsidRPr="003B2210">
        <w:rPr>
          <w:rFonts w:eastAsia="Calibri"/>
          <w:bCs/>
          <w:sz w:val="28"/>
          <w:szCs w:val="28"/>
          <w:lang w:eastAsia="en-US"/>
        </w:rPr>
        <w:t>, 202</w:t>
      </w:r>
      <w:r>
        <w:rPr>
          <w:rFonts w:eastAsia="Calibri"/>
          <w:bCs/>
          <w:sz w:val="28"/>
          <w:szCs w:val="28"/>
          <w:lang w:eastAsia="en-US"/>
        </w:rPr>
        <w:t>1</w:t>
      </w:r>
      <w:r w:rsidR="003B2210" w:rsidRPr="003B2210">
        <w:rPr>
          <w:rFonts w:eastAsia="Calibri"/>
          <w:bCs/>
          <w:sz w:val="28"/>
          <w:szCs w:val="28"/>
          <w:lang w:eastAsia="en-US"/>
        </w:rPr>
        <w:t xml:space="preserve"> г.</w:t>
      </w:r>
    </w:p>
    <w:p w14:paraId="751D2BF0" w14:textId="4BB1C154" w:rsidR="00F90441" w:rsidRPr="00F90441" w:rsidRDefault="002436C8" w:rsidP="00834F68">
      <w:pPr>
        <w:pStyle w:val="ab"/>
        <w:numPr>
          <w:ilvl w:val="0"/>
          <w:numId w:val="4"/>
        </w:numPr>
        <w:spacing w:line="360" w:lineRule="auto"/>
        <w:ind w:left="0" w:firstLine="0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Светлана </w:t>
      </w:r>
      <w:proofErr w:type="gramStart"/>
      <w:r>
        <w:rPr>
          <w:sz w:val="28"/>
          <w:szCs w:val="28"/>
        </w:rPr>
        <w:t>Ляне</w:t>
      </w:r>
      <w:proofErr w:type="gramEnd"/>
      <w:r w:rsidR="007868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90441" w:rsidRPr="00F90441">
        <w:rPr>
          <w:sz w:val="28"/>
          <w:szCs w:val="28"/>
        </w:rPr>
        <w:t>Пластилинов</w:t>
      </w:r>
      <w:r w:rsidR="00F90441">
        <w:rPr>
          <w:sz w:val="28"/>
          <w:szCs w:val="28"/>
        </w:rPr>
        <w:t>ая сказка</w:t>
      </w:r>
      <w:r>
        <w:rPr>
          <w:sz w:val="28"/>
          <w:szCs w:val="28"/>
        </w:rPr>
        <w:t xml:space="preserve">, </w:t>
      </w:r>
      <w:hyperlink r:id="rId11" w:history="1">
        <w:r w:rsidR="00F90441" w:rsidRPr="00F90441">
          <w:rPr>
            <w:sz w:val="28"/>
            <w:szCs w:val="28"/>
          </w:rPr>
          <w:t>Формат</w:t>
        </w:r>
      </w:hyperlink>
      <w:r w:rsidR="00F90441" w:rsidRPr="00F90441">
        <w:rPr>
          <w:sz w:val="28"/>
          <w:szCs w:val="28"/>
        </w:rPr>
        <w:t xml:space="preserve"> М, 2019 г.</w:t>
      </w:r>
    </w:p>
    <w:p w14:paraId="11C6FD6F" w14:textId="77777777" w:rsidR="00BF521B" w:rsidRPr="00BF521B" w:rsidRDefault="00BF521B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521B">
        <w:rPr>
          <w:rFonts w:eastAsia="Calibri"/>
          <w:sz w:val="28"/>
          <w:szCs w:val="28"/>
          <w:lang w:eastAsia="en-US"/>
        </w:rPr>
        <w:t xml:space="preserve">В. Медведев: </w:t>
      </w:r>
      <w:proofErr w:type="spellStart"/>
      <w:r w:rsidRPr="00BF521B">
        <w:rPr>
          <w:rFonts w:eastAsia="Calibri"/>
          <w:sz w:val="28"/>
          <w:szCs w:val="28"/>
          <w:lang w:eastAsia="en-US"/>
        </w:rPr>
        <w:t>Цветоведение</w:t>
      </w:r>
      <w:proofErr w:type="spellEnd"/>
      <w:r w:rsidRPr="00BF521B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BF521B">
        <w:rPr>
          <w:rFonts w:eastAsia="Calibri"/>
          <w:sz w:val="28"/>
          <w:szCs w:val="28"/>
          <w:lang w:eastAsia="en-US"/>
        </w:rPr>
        <w:t>колористика</w:t>
      </w:r>
      <w:proofErr w:type="spellEnd"/>
      <w:r w:rsidRPr="00BF521B">
        <w:rPr>
          <w:rFonts w:eastAsia="Calibri"/>
          <w:sz w:val="28"/>
          <w:szCs w:val="28"/>
          <w:lang w:eastAsia="en-US"/>
        </w:rPr>
        <w:t>. Учебное пособие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F521B">
        <w:rPr>
          <w:rFonts w:eastAsia="Calibri"/>
          <w:sz w:val="28"/>
          <w:szCs w:val="28"/>
          <w:lang w:eastAsia="en-US"/>
        </w:rPr>
        <w:t>Страта, 2020 г.</w:t>
      </w:r>
    </w:p>
    <w:p w14:paraId="19F53B6E" w14:textId="77777777" w:rsidR="00BF521B" w:rsidRPr="00BF521B" w:rsidRDefault="00BF521B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BF521B">
        <w:rPr>
          <w:rFonts w:eastAsia="Calibri"/>
          <w:sz w:val="28"/>
          <w:szCs w:val="28"/>
          <w:lang w:eastAsia="en-US"/>
        </w:rPr>
        <w:t>Юрий Гордон: О языке композиции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BF521B">
        <w:rPr>
          <w:rFonts w:eastAsia="Calibri"/>
          <w:sz w:val="28"/>
          <w:szCs w:val="28"/>
          <w:lang w:eastAsia="en-US"/>
        </w:rPr>
        <w:t>Студия Артемия Лебедева, 2018 г.</w:t>
      </w:r>
    </w:p>
    <w:p w14:paraId="6FF5B5F6" w14:textId="454C9E28" w:rsidR="000A1175" w:rsidRPr="000A1175" w:rsidRDefault="00C23D6D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Бернадетт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Куксарт</w:t>
      </w:r>
      <w:proofErr w:type="spellEnd"/>
      <w:r w:rsidR="000A1175" w:rsidRPr="000A11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Забавные животные из пластилина</w:t>
      </w:r>
      <w:r w:rsidR="000A11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Русское слово</w:t>
      </w:r>
      <w:r w:rsidR="000A1175" w:rsidRPr="000A1175">
        <w:rPr>
          <w:color w:val="000000"/>
          <w:sz w:val="28"/>
          <w:szCs w:val="28"/>
        </w:rPr>
        <w:t>, 2019 г.</w:t>
      </w:r>
    </w:p>
    <w:p w14:paraId="405297C0" w14:textId="419D9E6D" w:rsidR="000A1175" w:rsidRPr="000A1175" w:rsidRDefault="00C23D6D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Низовский</w:t>
      </w:r>
      <w:proofErr w:type="spellEnd"/>
      <w:r w:rsidR="000A1175" w:rsidRPr="000A1175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Пластилин идёт в разведку</w:t>
      </w:r>
      <w:r w:rsidR="000A117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Карапуз</w:t>
      </w:r>
      <w:r w:rsidR="000A1175" w:rsidRPr="000A1175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8</w:t>
      </w:r>
      <w:r w:rsidR="000A1175" w:rsidRPr="000A1175">
        <w:rPr>
          <w:color w:val="000000"/>
          <w:sz w:val="28"/>
          <w:szCs w:val="28"/>
        </w:rPr>
        <w:t xml:space="preserve"> г</w:t>
      </w:r>
      <w:r w:rsidR="000A1175">
        <w:rPr>
          <w:color w:val="000000"/>
          <w:sz w:val="28"/>
          <w:szCs w:val="28"/>
        </w:rPr>
        <w:t>.</w:t>
      </w:r>
    </w:p>
    <w:p w14:paraId="3B94847B" w14:textId="18DEFF6D" w:rsidR="003251AB" w:rsidRPr="003251AB" w:rsidRDefault="00C23D6D" w:rsidP="00834F68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Анна Игнатова</w:t>
      </w:r>
      <w:r w:rsidR="003251AB" w:rsidRPr="003251A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Вектор пластилина</w:t>
      </w:r>
      <w:r w:rsidR="003251A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Гриф</w:t>
      </w:r>
      <w:r w:rsidR="003251AB" w:rsidRPr="003251AB">
        <w:rPr>
          <w:color w:val="000000"/>
          <w:sz w:val="28"/>
          <w:szCs w:val="28"/>
        </w:rPr>
        <w:t>, 201</w:t>
      </w:r>
      <w:r>
        <w:rPr>
          <w:color w:val="000000"/>
          <w:sz w:val="28"/>
          <w:szCs w:val="28"/>
        </w:rPr>
        <w:t>9</w:t>
      </w:r>
      <w:r w:rsidR="003251AB" w:rsidRPr="003251AB">
        <w:rPr>
          <w:color w:val="000000"/>
          <w:sz w:val="28"/>
          <w:szCs w:val="28"/>
        </w:rPr>
        <w:t xml:space="preserve"> г.</w:t>
      </w:r>
    </w:p>
    <w:p w14:paraId="4BAB3375" w14:textId="4B22AD18" w:rsidR="00986715" w:rsidRPr="00986715" w:rsidRDefault="00CA0328" w:rsidP="00834F68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Ольга </w:t>
      </w:r>
      <w:proofErr w:type="spellStart"/>
      <w:r>
        <w:rPr>
          <w:color w:val="000000"/>
          <w:sz w:val="28"/>
          <w:szCs w:val="28"/>
        </w:rPr>
        <w:t>Корепанова</w:t>
      </w:r>
      <w:proofErr w:type="spellEnd"/>
      <w:r w:rsidR="00917F67" w:rsidRPr="00917F6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Пластилиновая грамота</w:t>
      </w:r>
      <w:r w:rsidR="00917F6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Феникс</w:t>
      </w:r>
      <w:r w:rsidR="00917F67" w:rsidRPr="00917F67">
        <w:rPr>
          <w:color w:val="000000"/>
          <w:sz w:val="28"/>
          <w:szCs w:val="28"/>
        </w:rPr>
        <w:t>, 2014 г.</w:t>
      </w:r>
    </w:p>
    <w:p w14:paraId="01E1E201" w14:textId="77777777" w:rsidR="00986715" w:rsidRPr="00986715" w:rsidRDefault="00986715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lastRenderedPageBreak/>
        <w:t>Выготский Л.С. Воображение и творчество в детском возрасте. – М.: Изд-во «Просвещение», 1991г.</w:t>
      </w:r>
    </w:p>
    <w:p w14:paraId="332E31B0" w14:textId="77777777" w:rsidR="00986715" w:rsidRPr="00986715" w:rsidRDefault="00986715" w:rsidP="00834F68">
      <w:pPr>
        <w:numPr>
          <w:ilvl w:val="0"/>
          <w:numId w:val="4"/>
        </w:numPr>
        <w:spacing w:line="360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Дополнительное образование и воспитание № 2, 2010 –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Локтионова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А.В.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- педагогические условия развития воображения на занятиях рисованием</w:t>
      </w:r>
      <w:proofErr w:type="gramStart"/>
      <w:r w:rsidRPr="00986715">
        <w:rPr>
          <w:rFonts w:eastAsia="Calibri"/>
          <w:sz w:val="28"/>
          <w:szCs w:val="28"/>
          <w:lang w:eastAsia="en-US"/>
        </w:rPr>
        <w:t>.</w:t>
      </w:r>
      <w:proofErr w:type="gramEnd"/>
      <w:r w:rsidRPr="009867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86715">
        <w:rPr>
          <w:rFonts w:eastAsia="Calibri"/>
          <w:sz w:val="28"/>
          <w:szCs w:val="28"/>
          <w:lang w:eastAsia="en-US"/>
        </w:rPr>
        <w:t>с</w:t>
      </w:r>
      <w:proofErr w:type="gramEnd"/>
      <w:r w:rsidRPr="00986715">
        <w:rPr>
          <w:rFonts w:eastAsia="Calibri"/>
          <w:sz w:val="28"/>
          <w:szCs w:val="28"/>
          <w:lang w:eastAsia="en-US"/>
        </w:rPr>
        <w:t xml:space="preserve"> 41; Смирнова Н.М.  Обучение быстрому овладению приёмами живописной техники. с.55.</w:t>
      </w:r>
    </w:p>
    <w:p w14:paraId="1F863DAE" w14:textId="77777777" w:rsidR="00DF4468" w:rsidRPr="00DF4468" w:rsidRDefault="00DF4468" w:rsidP="00DF446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F4468">
        <w:rPr>
          <w:rFonts w:eastAsiaTheme="minorHAnsi"/>
          <w:b/>
          <w:sz w:val="28"/>
          <w:szCs w:val="28"/>
          <w:lang w:eastAsia="en-US"/>
        </w:rPr>
        <w:t>Нормативно-правовая документация</w:t>
      </w:r>
    </w:p>
    <w:p w14:paraId="7BF8FB13" w14:textId="77777777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Федеральный закон РФ 273-ФЗ «Об образовании в Российской Федерации» от 29.12. 2012 г. </w:t>
      </w:r>
    </w:p>
    <w:p w14:paraId="19C4F0F4" w14:textId="77777777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14:paraId="335C8D98" w14:textId="4FB312BB" w:rsidR="00DF4468" w:rsidRPr="00DF4468" w:rsidRDefault="00AF0073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="001710C3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росвещения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>
        <w:rPr>
          <w:rFonts w:eastAsiaTheme="minorHAnsi"/>
          <w:sz w:val="28"/>
          <w:szCs w:val="28"/>
          <w:lang w:eastAsia="en-US"/>
        </w:rPr>
        <w:t>1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марта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2020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ГД-39/04</w:t>
      </w:r>
      <w:r w:rsidR="00DF4468" w:rsidRPr="00DF446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направлении методических рекомендаций»</w:t>
      </w:r>
      <w:r w:rsidR="00DF4468"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14:paraId="00B0C89B" w14:textId="0621BBE0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 </w:t>
      </w:r>
      <w:r w:rsidR="00BE40DE" w:rsidRPr="00DF4468">
        <w:rPr>
          <w:rFonts w:eastAsiaTheme="minorHAnsi"/>
          <w:sz w:val="28"/>
          <w:szCs w:val="28"/>
          <w:lang w:eastAsia="en-US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14:paraId="190C8142" w14:textId="39EB278A" w:rsidR="00DF4468" w:rsidRPr="00DF4468" w:rsidRDefault="00BE40DE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г</w:t>
      </w:r>
      <w:r w:rsidR="00DF4468"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№28 «Об утверждении санитарных правил СП 2.4</w:t>
      </w:r>
      <w:r w:rsidR="001710C3">
        <w:rPr>
          <w:rFonts w:eastAsiaTheme="minorHAnsi"/>
          <w:sz w:val="28"/>
          <w:szCs w:val="28"/>
          <w:lang w:eastAsia="en-US"/>
        </w:rPr>
        <w:t>.3648-20</w:t>
      </w:r>
      <w:r>
        <w:rPr>
          <w:rFonts w:eastAsiaTheme="minorHAnsi"/>
          <w:sz w:val="28"/>
          <w:szCs w:val="28"/>
          <w:lang w:eastAsia="en-US"/>
        </w:rPr>
        <w:t>»</w:t>
      </w:r>
      <w:r w:rsidR="001710C3">
        <w:rPr>
          <w:rFonts w:eastAsiaTheme="minorHAnsi"/>
          <w:sz w:val="28"/>
          <w:szCs w:val="28"/>
          <w:lang w:eastAsia="en-US"/>
        </w:rPr>
        <w:t>.</w:t>
      </w:r>
    </w:p>
    <w:p w14:paraId="0FC77522" w14:textId="2D599A52" w:rsidR="00DF4468" w:rsidRPr="00DF4468" w:rsidRDefault="001710C3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1E54226" w14:textId="154CE687" w:rsidR="00DF4468" w:rsidRPr="00DF4468" w:rsidRDefault="00DD5C97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>
        <w:rPr>
          <w:sz w:val="28"/>
          <w:szCs w:val="28"/>
        </w:rPr>
        <w:lastRenderedPageBreak/>
        <w:t>утвежденный</w:t>
      </w:r>
      <w:proofErr w:type="spellEnd"/>
      <w:r>
        <w:rPr>
          <w:sz w:val="28"/>
          <w:szCs w:val="28"/>
        </w:rPr>
        <w:t xml:space="preserve"> приказом Министерства Просвещения РФ от 09.11.2018 г. №196».</w:t>
      </w:r>
    </w:p>
    <w:p w14:paraId="0327951F" w14:textId="56A0A571" w:rsidR="00DF4468" w:rsidRPr="00DF4468" w:rsidRDefault="006B7489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14:paraId="209071F2" w14:textId="77777777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607026C8" w14:textId="647311A8" w:rsid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программы)</w:t>
      </w:r>
      <w:r w:rsidR="0007200E">
        <w:rPr>
          <w:rFonts w:eastAsiaTheme="minorHAnsi"/>
          <w:sz w:val="28"/>
          <w:szCs w:val="28"/>
          <w:lang w:eastAsia="en-US"/>
        </w:rPr>
        <w:t>.</w:t>
      </w:r>
    </w:p>
    <w:p w14:paraId="5EDE4767" w14:textId="4AAE0F9D" w:rsidR="0019565E" w:rsidRDefault="0019565E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 Президента РФ «О национальных целях и стратегических задачах развития РФ на период до 2024 года».</w:t>
      </w:r>
      <w:r w:rsidR="00ED7FDC">
        <w:rPr>
          <w:rFonts w:eastAsiaTheme="minorHAnsi"/>
          <w:sz w:val="28"/>
          <w:szCs w:val="28"/>
          <w:lang w:eastAsia="en-US"/>
        </w:rPr>
        <w:t xml:space="preserve"> </w:t>
      </w:r>
    </w:p>
    <w:p w14:paraId="76885147" w14:textId="794E156B" w:rsidR="00ED7FDC" w:rsidRPr="00DF4468" w:rsidRDefault="00ED7FDC" w:rsidP="00F02F50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>».</w:t>
      </w:r>
    </w:p>
    <w:p w14:paraId="498CBDA4" w14:textId="179C365D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</w:t>
      </w:r>
      <w:r w:rsidR="0019565E">
        <w:rPr>
          <w:rFonts w:eastAsiaTheme="minorHAnsi"/>
          <w:sz w:val="28"/>
          <w:szCs w:val="28"/>
          <w:lang w:eastAsia="en-US"/>
        </w:rPr>
        <w:t xml:space="preserve"> г.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</w:p>
    <w:p w14:paraId="327C3B0F" w14:textId="6206E7B0" w:rsidR="00DF4468" w:rsidRPr="00DF4468" w:rsidRDefault="00DF4468" w:rsidP="007868F8">
      <w:pPr>
        <w:numPr>
          <w:ilvl w:val="0"/>
          <w:numId w:val="20"/>
        </w:numPr>
        <w:tabs>
          <w:tab w:val="left" w:pos="142"/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общенациональной системы выявления</w:t>
      </w:r>
      <w:r w:rsidR="00412397">
        <w:rPr>
          <w:rFonts w:eastAsiaTheme="minorHAnsi"/>
          <w:sz w:val="28"/>
          <w:szCs w:val="28"/>
          <w:lang w:eastAsia="en-US"/>
        </w:rPr>
        <w:t xml:space="preserve"> и развития молодых талантов</w:t>
      </w:r>
      <w:r w:rsidRPr="00DF4468">
        <w:rPr>
          <w:rFonts w:eastAsiaTheme="minorHAnsi"/>
          <w:sz w:val="28"/>
          <w:szCs w:val="28"/>
          <w:lang w:eastAsia="en-US"/>
        </w:rPr>
        <w:t> (утв. Президентом РФ 03.04.2012 N Пр-827)</w:t>
      </w:r>
      <w:r w:rsidR="00F02F50">
        <w:rPr>
          <w:rFonts w:eastAsiaTheme="minorHAnsi"/>
          <w:sz w:val="28"/>
          <w:szCs w:val="28"/>
          <w:lang w:eastAsia="en-US"/>
        </w:rPr>
        <w:t>.</w:t>
      </w:r>
    </w:p>
    <w:p w14:paraId="62F274F4" w14:textId="1FA14292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России от 23.08.2017 N 816"Об утверждении Порядка применения организациями, осуществляющими </w:t>
      </w:r>
      <w:proofErr w:type="gramStart"/>
      <w:r w:rsidRPr="00DF4468">
        <w:rPr>
          <w:rFonts w:eastAsiaTheme="minorHAnsi"/>
          <w:sz w:val="28"/>
          <w:szCs w:val="28"/>
          <w:lang w:eastAsia="en-US"/>
        </w:rPr>
        <w:t>образовательную</w:t>
      </w:r>
      <w:proofErr w:type="gramEnd"/>
      <w:r w:rsidRPr="00DF4468">
        <w:rPr>
          <w:rFonts w:eastAsiaTheme="minorHAnsi"/>
          <w:sz w:val="28"/>
          <w:szCs w:val="28"/>
          <w:lang w:eastAsia="en-US"/>
        </w:rPr>
        <w:t xml:space="preserve"> деятельность, электронного обучения, дистанционных образовательных </w:t>
      </w:r>
      <w:r w:rsidR="00834F68">
        <w:rPr>
          <w:rFonts w:eastAsiaTheme="minorHAnsi"/>
          <w:sz w:val="28"/>
          <w:szCs w:val="28"/>
          <w:lang w:eastAsia="en-US"/>
        </w:rPr>
        <w:lastRenderedPageBreak/>
        <w:t>т</w:t>
      </w:r>
      <w:r w:rsidRPr="00DF4468">
        <w:rPr>
          <w:rFonts w:eastAsiaTheme="minorHAnsi"/>
          <w:sz w:val="28"/>
          <w:szCs w:val="28"/>
          <w:lang w:eastAsia="en-US"/>
        </w:rPr>
        <w:t>ехнологий при реализации образовательных программ" (Зарегистрировано в Минюсте России 18.09.2017 N 48226)</w:t>
      </w:r>
      <w:r w:rsidR="00412397">
        <w:rPr>
          <w:rFonts w:eastAsiaTheme="minorHAnsi"/>
          <w:sz w:val="28"/>
          <w:szCs w:val="28"/>
          <w:lang w:eastAsia="en-US"/>
        </w:rPr>
        <w:t>.</w:t>
      </w:r>
    </w:p>
    <w:p w14:paraId="0A7DB1ED" w14:textId="6BC454D6" w:rsidR="00DF4468" w:rsidRPr="00DF4468" w:rsidRDefault="00DF4468" w:rsidP="007868F8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Устав МОУ ДО Центра внешкольной работы. Приказ Управления образования РМР № 601 от 09.11.2015</w:t>
      </w:r>
      <w:r w:rsidR="00F02F50">
        <w:rPr>
          <w:rFonts w:eastAsiaTheme="minorHAnsi"/>
          <w:sz w:val="28"/>
          <w:szCs w:val="28"/>
          <w:lang w:eastAsia="en-US"/>
        </w:rPr>
        <w:t xml:space="preserve"> г.</w:t>
      </w:r>
    </w:p>
    <w:sectPr w:rsidR="00DF4468" w:rsidRPr="00DF4468" w:rsidSect="00FE098A"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88CC2" w14:textId="77777777" w:rsidR="005864F3" w:rsidRDefault="005864F3" w:rsidP="007C6207">
      <w:r>
        <w:separator/>
      </w:r>
    </w:p>
  </w:endnote>
  <w:endnote w:type="continuationSeparator" w:id="0">
    <w:p w14:paraId="7764F755" w14:textId="77777777" w:rsidR="005864F3" w:rsidRDefault="005864F3" w:rsidP="007C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198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335B59" w14:textId="77777777" w:rsidR="001E44FE" w:rsidRPr="005E1A37" w:rsidRDefault="001E44FE">
        <w:pPr>
          <w:pStyle w:val="a5"/>
          <w:jc w:val="right"/>
          <w:rPr>
            <w:sz w:val="28"/>
            <w:szCs w:val="28"/>
          </w:rPr>
        </w:pPr>
        <w:r w:rsidRPr="005E1A37">
          <w:rPr>
            <w:sz w:val="28"/>
            <w:szCs w:val="28"/>
          </w:rPr>
          <w:fldChar w:fldCharType="begin"/>
        </w:r>
        <w:r w:rsidRPr="005E1A37">
          <w:rPr>
            <w:sz w:val="28"/>
            <w:szCs w:val="28"/>
          </w:rPr>
          <w:instrText>PAGE   \* MERGEFORMAT</w:instrText>
        </w:r>
        <w:r w:rsidRPr="005E1A37">
          <w:rPr>
            <w:sz w:val="28"/>
            <w:szCs w:val="28"/>
          </w:rPr>
          <w:fldChar w:fldCharType="separate"/>
        </w:r>
        <w:r w:rsidR="007416CE">
          <w:rPr>
            <w:noProof/>
            <w:sz w:val="28"/>
            <w:szCs w:val="28"/>
          </w:rPr>
          <w:t>2</w:t>
        </w:r>
        <w:r w:rsidRPr="005E1A37">
          <w:rPr>
            <w:sz w:val="28"/>
            <w:szCs w:val="28"/>
          </w:rPr>
          <w:fldChar w:fldCharType="end"/>
        </w:r>
      </w:p>
    </w:sdtContent>
  </w:sdt>
  <w:p w14:paraId="3E442D1D" w14:textId="77777777" w:rsidR="001E44FE" w:rsidRDefault="001E44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B89D" w14:textId="77777777" w:rsidR="005864F3" w:rsidRDefault="005864F3" w:rsidP="007C6207">
      <w:r>
        <w:separator/>
      </w:r>
    </w:p>
  </w:footnote>
  <w:footnote w:type="continuationSeparator" w:id="0">
    <w:p w14:paraId="3BF04B46" w14:textId="77777777" w:rsidR="005864F3" w:rsidRDefault="005864F3" w:rsidP="007C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CA2"/>
    <w:multiLevelType w:val="multilevel"/>
    <w:tmpl w:val="D0EEDD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01C3D89"/>
    <w:multiLevelType w:val="multilevel"/>
    <w:tmpl w:val="009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71B41"/>
    <w:multiLevelType w:val="multilevel"/>
    <w:tmpl w:val="A71C6F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123A6"/>
    <w:multiLevelType w:val="multilevel"/>
    <w:tmpl w:val="AAF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C3ACD"/>
    <w:multiLevelType w:val="multilevel"/>
    <w:tmpl w:val="EF46D96E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46" w:hanging="495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88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2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5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876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53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30" w:hanging="2160"/>
      </w:pPr>
      <w:rPr>
        <w:rFonts w:eastAsiaTheme="minorHAnsi" w:hint="default"/>
        <w:color w:val="000000"/>
      </w:rPr>
    </w:lvl>
  </w:abstractNum>
  <w:abstractNum w:abstractNumId="5">
    <w:nsid w:val="265657D4"/>
    <w:multiLevelType w:val="hybridMultilevel"/>
    <w:tmpl w:val="BE7629D8"/>
    <w:lvl w:ilvl="0" w:tplc="97587B3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2AE006B3"/>
    <w:multiLevelType w:val="multilevel"/>
    <w:tmpl w:val="4340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70C65"/>
    <w:multiLevelType w:val="hybridMultilevel"/>
    <w:tmpl w:val="A7AA9FE4"/>
    <w:lvl w:ilvl="0" w:tplc="81A8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9164CA"/>
    <w:multiLevelType w:val="hybridMultilevel"/>
    <w:tmpl w:val="56F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639E3"/>
    <w:multiLevelType w:val="multilevel"/>
    <w:tmpl w:val="1504B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123BF4"/>
    <w:multiLevelType w:val="multilevel"/>
    <w:tmpl w:val="F4ACEC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2">
    <w:nsid w:val="54D24EBB"/>
    <w:multiLevelType w:val="hybridMultilevel"/>
    <w:tmpl w:val="12102F40"/>
    <w:lvl w:ilvl="0" w:tplc="1332C3E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327BF"/>
    <w:multiLevelType w:val="multilevel"/>
    <w:tmpl w:val="0BF889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5B2F76AB"/>
    <w:multiLevelType w:val="hybridMultilevel"/>
    <w:tmpl w:val="90BCE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CF0FC9"/>
    <w:multiLevelType w:val="hybridMultilevel"/>
    <w:tmpl w:val="675813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15A1203"/>
    <w:multiLevelType w:val="hybridMultilevel"/>
    <w:tmpl w:val="4B1CCD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7B5594D"/>
    <w:multiLevelType w:val="multilevel"/>
    <w:tmpl w:val="6F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583BF4"/>
    <w:multiLevelType w:val="hybridMultilevel"/>
    <w:tmpl w:val="95F8DF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CE85012"/>
    <w:multiLevelType w:val="multilevel"/>
    <w:tmpl w:val="E23CA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25B697A"/>
    <w:multiLevelType w:val="multilevel"/>
    <w:tmpl w:val="44B4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</w:rPr>
    </w:lvl>
  </w:abstractNum>
  <w:abstractNum w:abstractNumId="21">
    <w:nsid w:val="7E81608F"/>
    <w:multiLevelType w:val="multilevel"/>
    <w:tmpl w:val="3A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424C93"/>
    <w:multiLevelType w:val="hybridMultilevel"/>
    <w:tmpl w:val="DDF81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22"/>
  </w:num>
  <w:num w:numId="8">
    <w:abstractNumId w:val="3"/>
  </w:num>
  <w:num w:numId="9">
    <w:abstractNumId w:val="1"/>
  </w:num>
  <w:num w:numId="10">
    <w:abstractNumId w:val="17"/>
  </w:num>
  <w:num w:numId="11">
    <w:abstractNumId w:val="21"/>
  </w:num>
  <w:num w:numId="12">
    <w:abstractNumId w:val="19"/>
  </w:num>
  <w:num w:numId="13">
    <w:abstractNumId w:val="13"/>
  </w:num>
  <w:num w:numId="14">
    <w:abstractNumId w:val="11"/>
  </w:num>
  <w:num w:numId="15">
    <w:abstractNumId w:val="0"/>
  </w:num>
  <w:num w:numId="16">
    <w:abstractNumId w:val="4"/>
  </w:num>
  <w:num w:numId="17">
    <w:abstractNumId w:val="10"/>
  </w:num>
  <w:num w:numId="18">
    <w:abstractNumId w:val="6"/>
  </w:num>
  <w:num w:numId="19">
    <w:abstractNumId w:val="2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7"/>
    <w:rsid w:val="00002EE6"/>
    <w:rsid w:val="00006499"/>
    <w:rsid w:val="00025620"/>
    <w:rsid w:val="00032C5A"/>
    <w:rsid w:val="000343C2"/>
    <w:rsid w:val="0003652B"/>
    <w:rsid w:val="00037EBB"/>
    <w:rsid w:val="00042118"/>
    <w:rsid w:val="00042767"/>
    <w:rsid w:val="00042889"/>
    <w:rsid w:val="00053098"/>
    <w:rsid w:val="00054823"/>
    <w:rsid w:val="0005571A"/>
    <w:rsid w:val="0005647E"/>
    <w:rsid w:val="0006216A"/>
    <w:rsid w:val="0007200E"/>
    <w:rsid w:val="00076BCD"/>
    <w:rsid w:val="00087C44"/>
    <w:rsid w:val="000A1175"/>
    <w:rsid w:val="000A756E"/>
    <w:rsid w:val="000C0CB8"/>
    <w:rsid w:val="00102494"/>
    <w:rsid w:val="001028CA"/>
    <w:rsid w:val="00116ABE"/>
    <w:rsid w:val="00122B6C"/>
    <w:rsid w:val="0013718A"/>
    <w:rsid w:val="00142840"/>
    <w:rsid w:val="001668FD"/>
    <w:rsid w:val="00167FFD"/>
    <w:rsid w:val="001710C3"/>
    <w:rsid w:val="00171F3C"/>
    <w:rsid w:val="0019565E"/>
    <w:rsid w:val="00196FD2"/>
    <w:rsid w:val="00197B64"/>
    <w:rsid w:val="001A1578"/>
    <w:rsid w:val="001A1F43"/>
    <w:rsid w:val="001A35F6"/>
    <w:rsid w:val="001A3AA2"/>
    <w:rsid w:val="001A5921"/>
    <w:rsid w:val="001B180C"/>
    <w:rsid w:val="001B3FB6"/>
    <w:rsid w:val="001D6F3C"/>
    <w:rsid w:val="001D76DE"/>
    <w:rsid w:val="001E119F"/>
    <w:rsid w:val="001E177C"/>
    <w:rsid w:val="001E44FE"/>
    <w:rsid w:val="00211A0C"/>
    <w:rsid w:val="0022620E"/>
    <w:rsid w:val="002373C7"/>
    <w:rsid w:val="00240399"/>
    <w:rsid w:val="002436C8"/>
    <w:rsid w:val="002567DC"/>
    <w:rsid w:val="00260E0C"/>
    <w:rsid w:val="00266E28"/>
    <w:rsid w:val="00273D56"/>
    <w:rsid w:val="00274CBA"/>
    <w:rsid w:val="00275AA5"/>
    <w:rsid w:val="00275E40"/>
    <w:rsid w:val="00277311"/>
    <w:rsid w:val="00284FDF"/>
    <w:rsid w:val="002858DB"/>
    <w:rsid w:val="00295A62"/>
    <w:rsid w:val="002A3C2D"/>
    <w:rsid w:val="002B552B"/>
    <w:rsid w:val="002C342F"/>
    <w:rsid w:val="002C77D2"/>
    <w:rsid w:val="002D6C90"/>
    <w:rsid w:val="002E33B6"/>
    <w:rsid w:val="002E71F5"/>
    <w:rsid w:val="002F6B32"/>
    <w:rsid w:val="003026D1"/>
    <w:rsid w:val="00303373"/>
    <w:rsid w:val="003041EB"/>
    <w:rsid w:val="00312E02"/>
    <w:rsid w:val="0031352E"/>
    <w:rsid w:val="00321E95"/>
    <w:rsid w:val="00322B0B"/>
    <w:rsid w:val="003248E1"/>
    <w:rsid w:val="003251AB"/>
    <w:rsid w:val="00325F1C"/>
    <w:rsid w:val="00335480"/>
    <w:rsid w:val="00335BE7"/>
    <w:rsid w:val="003467F1"/>
    <w:rsid w:val="0035212D"/>
    <w:rsid w:val="00374187"/>
    <w:rsid w:val="00376C7C"/>
    <w:rsid w:val="003802D4"/>
    <w:rsid w:val="0039695E"/>
    <w:rsid w:val="003A4108"/>
    <w:rsid w:val="003B2210"/>
    <w:rsid w:val="003C3609"/>
    <w:rsid w:val="003C4A46"/>
    <w:rsid w:val="003D08FF"/>
    <w:rsid w:val="003D5951"/>
    <w:rsid w:val="003D71E0"/>
    <w:rsid w:val="003F31F5"/>
    <w:rsid w:val="003F3DB0"/>
    <w:rsid w:val="00410BFD"/>
    <w:rsid w:val="00411A9B"/>
    <w:rsid w:val="00412397"/>
    <w:rsid w:val="004152C2"/>
    <w:rsid w:val="00417C32"/>
    <w:rsid w:val="00417E80"/>
    <w:rsid w:val="0042401F"/>
    <w:rsid w:val="0044532C"/>
    <w:rsid w:val="00452128"/>
    <w:rsid w:val="00474D9F"/>
    <w:rsid w:val="0048073A"/>
    <w:rsid w:val="004847F7"/>
    <w:rsid w:val="00485163"/>
    <w:rsid w:val="0048720B"/>
    <w:rsid w:val="00490A31"/>
    <w:rsid w:val="004A6B33"/>
    <w:rsid w:val="004C5BB5"/>
    <w:rsid w:val="004D2FC4"/>
    <w:rsid w:val="004E3F0E"/>
    <w:rsid w:val="004E49BB"/>
    <w:rsid w:val="004E60EF"/>
    <w:rsid w:val="00506FAA"/>
    <w:rsid w:val="00507554"/>
    <w:rsid w:val="00516E8C"/>
    <w:rsid w:val="00522E50"/>
    <w:rsid w:val="005335B4"/>
    <w:rsid w:val="0053687D"/>
    <w:rsid w:val="005431CE"/>
    <w:rsid w:val="00551E52"/>
    <w:rsid w:val="00557D9E"/>
    <w:rsid w:val="00561A42"/>
    <w:rsid w:val="005672A3"/>
    <w:rsid w:val="005704BE"/>
    <w:rsid w:val="00571CD5"/>
    <w:rsid w:val="005753E4"/>
    <w:rsid w:val="005864F3"/>
    <w:rsid w:val="00593F18"/>
    <w:rsid w:val="00593FAE"/>
    <w:rsid w:val="0059463D"/>
    <w:rsid w:val="00594CBA"/>
    <w:rsid w:val="005A6E5F"/>
    <w:rsid w:val="005C42B4"/>
    <w:rsid w:val="005D03AB"/>
    <w:rsid w:val="005E18D0"/>
    <w:rsid w:val="005E1A37"/>
    <w:rsid w:val="005F2CAE"/>
    <w:rsid w:val="005F3FA8"/>
    <w:rsid w:val="005F60C6"/>
    <w:rsid w:val="005F60CE"/>
    <w:rsid w:val="005F6544"/>
    <w:rsid w:val="005F7E2C"/>
    <w:rsid w:val="00611857"/>
    <w:rsid w:val="00621B5A"/>
    <w:rsid w:val="00630503"/>
    <w:rsid w:val="0063550E"/>
    <w:rsid w:val="00652C99"/>
    <w:rsid w:val="00661A7B"/>
    <w:rsid w:val="00685BAD"/>
    <w:rsid w:val="00691306"/>
    <w:rsid w:val="006A74AB"/>
    <w:rsid w:val="006B02EB"/>
    <w:rsid w:val="006B7489"/>
    <w:rsid w:val="006D4564"/>
    <w:rsid w:val="006D571C"/>
    <w:rsid w:val="006E777C"/>
    <w:rsid w:val="006F166A"/>
    <w:rsid w:val="006F1B9E"/>
    <w:rsid w:val="00711FD4"/>
    <w:rsid w:val="00714206"/>
    <w:rsid w:val="00714C6E"/>
    <w:rsid w:val="00721C64"/>
    <w:rsid w:val="007302D1"/>
    <w:rsid w:val="007416CE"/>
    <w:rsid w:val="0074337B"/>
    <w:rsid w:val="00750D10"/>
    <w:rsid w:val="007635B1"/>
    <w:rsid w:val="00770AAF"/>
    <w:rsid w:val="007868F8"/>
    <w:rsid w:val="0079065D"/>
    <w:rsid w:val="00792CC8"/>
    <w:rsid w:val="00793FE7"/>
    <w:rsid w:val="007A2B0E"/>
    <w:rsid w:val="007A4AD8"/>
    <w:rsid w:val="007B0FB0"/>
    <w:rsid w:val="007B3B54"/>
    <w:rsid w:val="007C037E"/>
    <w:rsid w:val="007C1407"/>
    <w:rsid w:val="007C2AD0"/>
    <w:rsid w:val="007C6207"/>
    <w:rsid w:val="007C6EBE"/>
    <w:rsid w:val="007D2B72"/>
    <w:rsid w:val="007D6B3D"/>
    <w:rsid w:val="007E0C39"/>
    <w:rsid w:val="007E55BA"/>
    <w:rsid w:val="007F3CA8"/>
    <w:rsid w:val="00813611"/>
    <w:rsid w:val="008238BE"/>
    <w:rsid w:val="0083364D"/>
    <w:rsid w:val="00834F68"/>
    <w:rsid w:val="00835AA1"/>
    <w:rsid w:val="0083749F"/>
    <w:rsid w:val="008502A6"/>
    <w:rsid w:val="008509D5"/>
    <w:rsid w:val="0085116D"/>
    <w:rsid w:val="00854059"/>
    <w:rsid w:val="008551F6"/>
    <w:rsid w:val="00861854"/>
    <w:rsid w:val="00864E2D"/>
    <w:rsid w:val="0086682A"/>
    <w:rsid w:val="008733FA"/>
    <w:rsid w:val="008755CA"/>
    <w:rsid w:val="00877677"/>
    <w:rsid w:val="0088282C"/>
    <w:rsid w:val="008A606C"/>
    <w:rsid w:val="008B392D"/>
    <w:rsid w:val="008B3AED"/>
    <w:rsid w:val="008D0B7C"/>
    <w:rsid w:val="008F027C"/>
    <w:rsid w:val="00915797"/>
    <w:rsid w:val="00917F67"/>
    <w:rsid w:val="00921832"/>
    <w:rsid w:val="009249C4"/>
    <w:rsid w:val="00927555"/>
    <w:rsid w:val="0093036B"/>
    <w:rsid w:val="009340CA"/>
    <w:rsid w:val="00936E0C"/>
    <w:rsid w:val="00945E2D"/>
    <w:rsid w:val="0094648A"/>
    <w:rsid w:val="009565D5"/>
    <w:rsid w:val="00963CAA"/>
    <w:rsid w:val="00971258"/>
    <w:rsid w:val="00980A01"/>
    <w:rsid w:val="009825C2"/>
    <w:rsid w:val="0098339A"/>
    <w:rsid w:val="00986715"/>
    <w:rsid w:val="009879E8"/>
    <w:rsid w:val="009A0039"/>
    <w:rsid w:val="009A568B"/>
    <w:rsid w:val="009B64DE"/>
    <w:rsid w:val="009D13D3"/>
    <w:rsid w:val="009E4596"/>
    <w:rsid w:val="009E46A3"/>
    <w:rsid w:val="009F1785"/>
    <w:rsid w:val="009F41D3"/>
    <w:rsid w:val="009F4B0F"/>
    <w:rsid w:val="009F4ED9"/>
    <w:rsid w:val="009F502B"/>
    <w:rsid w:val="009F5E07"/>
    <w:rsid w:val="00A14146"/>
    <w:rsid w:val="00A14386"/>
    <w:rsid w:val="00A16539"/>
    <w:rsid w:val="00A16E8A"/>
    <w:rsid w:val="00A17352"/>
    <w:rsid w:val="00A202A9"/>
    <w:rsid w:val="00A4339C"/>
    <w:rsid w:val="00A4482A"/>
    <w:rsid w:val="00A508DD"/>
    <w:rsid w:val="00A54F9F"/>
    <w:rsid w:val="00A672B4"/>
    <w:rsid w:val="00A84D36"/>
    <w:rsid w:val="00A86EA4"/>
    <w:rsid w:val="00A92738"/>
    <w:rsid w:val="00AB5557"/>
    <w:rsid w:val="00AC1122"/>
    <w:rsid w:val="00AD74C2"/>
    <w:rsid w:val="00AE6671"/>
    <w:rsid w:val="00AF0073"/>
    <w:rsid w:val="00AF1DC6"/>
    <w:rsid w:val="00AF580C"/>
    <w:rsid w:val="00AF6B9A"/>
    <w:rsid w:val="00B02172"/>
    <w:rsid w:val="00B0439C"/>
    <w:rsid w:val="00B07014"/>
    <w:rsid w:val="00B21FDE"/>
    <w:rsid w:val="00B37863"/>
    <w:rsid w:val="00B53B5D"/>
    <w:rsid w:val="00B57C7E"/>
    <w:rsid w:val="00B60053"/>
    <w:rsid w:val="00B703FD"/>
    <w:rsid w:val="00B70A49"/>
    <w:rsid w:val="00B71C92"/>
    <w:rsid w:val="00B91A1B"/>
    <w:rsid w:val="00B95CBE"/>
    <w:rsid w:val="00B96AC2"/>
    <w:rsid w:val="00B96CAC"/>
    <w:rsid w:val="00B971C2"/>
    <w:rsid w:val="00B97B57"/>
    <w:rsid w:val="00BA0C95"/>
    <w:rsid w:val="00BA1462"/>
    <w:rsid w:val="00BA6D20"/>
    <w:rsid w:val="00BB4F6B"/>
    <w:rsid w:val="00BD3726"/>
    <w:rsid w:val="00BD5635"/>
    <w:rsid w:val="00BD7476"/>
    <w:rsid w:val="00BD7C02"/>
    <w:rsid w:val="00BE01F0"/>
    <w:rsid w:val="00BE40DE"/>
    <w:rsid w:val="00BE5F2C"/>
    <w:rsid w:val="00BE6BAD"/>
    <w:rsid w:val="00BF286E"/>
    <w:rsid w:val="00BF521B"/>
    <w:rsid w:val="00C0438E"/>
    <w:rsid w:val="00C14876"/>
    <w:rsid w:val="00C21D6C"/>
    <w:rsid w:val="00C21F72"/>
    <w:rsid w:val="00C21F75"/>
    <w:rsid w:val="00C223F3"/>
    <w:rsid w:val="00C23D6D"/>
    <w:rsid w:val="00C2507F"/>
    <w:rsid w:val="00C333B6"/>
    <w:rsid w:val="00C3449B"/>
    <w:rsid w:val="00C35B02"/>
    <w:rsid w:val="00C5183C"/>
    <w:rsid w:val="00C54A41"/>
    <w:rsid w:val="00C61D85"/>
    <w:rsid w:val="00C66F7E"/>
    <w:rsid w:val="00C72CE1"/>
    <w:rsid w:val="00C72DD5"/>
    <w:rsid w:val="00C812BC"/>
    <w:rsid w:val="00C82C47"/>
    <w:rsid w:val="00C835CD"/>
    <w:rsid w:val="00C8708C"/>
    <w:rsid w:val="00CA0328"/>
    <w:rsid w:val="00CD3907"/>
    <w:rsid w:val="00CD3B0A"/>
    <w:rsid w:val="00CD4558"/>
    <w:rsid w:val="00CD48B4"/>
    <w:rsid w:val="00CD7FF3"/>
    <w:rsid w:val="00CE3838"/>
    <w:rsid w:val="00CF0B16"/>
    <w:rsid w:val="00CF2017"/>
    <w:rsid w:val="00CF33CB"/>
    <w:rsid w:val="00CF549D"/>
    <w:rsid w:val="00CF5B20"/>
    <w:rsid w:val="00CF781D"/>
    <w:rsid w:val="00D11F53"/>
    <w:rsid w:val="00D169CC"/>
    <w:rsid w:val="00D175F4"/>
    <w:rsid w:val="00D21241"/>
    <w:rsid w:val="00D21619"/>
    <w:rsid w:val="00D244E6"/>
    <w:rsid w:val="00D32B6E"/>
    <w:rsid w:val="00D4719C"/>
    <w:rsid w:val="00D4785C"/>
    <w:rsid w:val="00D75B0D"/>
    <w:rsid w:val="00D76312"/>
    <w:rsid w:val="00D8245D"/>
    <w:rsid w:val="00D851F3"/>
    <w:rsid w:val="00D916FE"/>
    <w:rsid w:val="00DA313B"/>
    <w:rsid w:val="00DC0655"/>
    <w:rsid w:val="00DC36B1"/>
    <w:rsid w:val="00DC3FB6"/>
    <w:rsid w:val="00DD5C97"/>
    <w:rsid w:val="00DF1F5F"/>
    <w:rsid w:val="00DF2FF1"/>
    <w:rsid w:val="00DF4468"/>
    <w:rsid w:val="00E000EA"/>
    <w:rsid w:val="00E0419E"/>
    <w:rsid w:val="00E0595C"/>
    <w:rsid w:val="00E201B1"/>
    <w:rsid w:val="00E259FE"/>
    <w:rsid w:val="00E32517"/>
    <w:rsid w:val="00E33E1F"/>
    <w:rsid w:val="00E5008F"/>
    <w:rsid w:val="00E50468"/>
    <w:rsid w:val="00E56E59"/>
    <w:rsid w:val="00E61473"/>
    <w:rsid w:val="00E6544D"/>
    <w:rsid w:val="00E75DA3"/>
    <w:rsid w:val="00E76FB5"/>
    <w:rsid w:val="00E80C24"/>
    <w:rsid w:val="00EA1313"/>
    <w:rsid w:val="00EA5179"/>
    <w:rsid w:val="00EB2ED3"/>
    <w:rsid w:val="00ED6254"/>
    <w:rsid w:val="00ED7FDC"/>
    <w:rsid w:val="00EE3790"/>
    <w:rsid w:val="00EE5A14"/>
    <w:rsid w:val="00F02F50"/>
    <w:rsid w:val="00F0727D"/>
    <w:rsid w:val="00F10BE0"/>
    <w:rsid w:val="00F22BFD"/>
    <w:rsid w:val="00F27439"/>
    <w:rsid w:val="00F277A6"/>
    <w:rsid w:val="00F34721"/>
    <w:rsid w:val="00F45439"/>
    <w:rsid w:val="00F55375"/>
    <w:rsid w:val="00F56E2E"/>
    <w:rsid w:val="00F81407"/>
    <w:rsid w:val="00F844DF"/>
    <w:rsid w:val="00F90441"/>
    <w:rsid w:val="00FA03A0"/>
    <w:rsid w:val="00FA10F4"/>
    <w:rsid w:val="00FA627A"/>
    <w:rsid w:val="00FA6AD5"/>
    <w:rsid w:val="00FB26B3"/>
    <w:rsid w:val="00FB6B5A"/>
    <w:rsid w:val="00FC5BD0"/>
    <w:rsid w:val="00FD60E9"/>
    <w:rsid w:val="00FE098A"/>
    <w:rsid w:val="00FE7AF4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BD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7D2B72"/>
    <w:pPr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F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Body Text"/>
    <w:basedOn w:val="a"/>
    <w:link w:val="a8"/>
    <w:rsid w:val="00593F18"/>
    <w:pPr>
      <w:jc w:val="both"/>
    </w:pPr>
    <w:rPr>
      <w:sz w:val="32"/>
      <w:szCs w:val="24"/>
    </w:rPr>
  </w:style>
  <w:style w:type="character" w:customStyle="1" w:styleId="a8">
    <w:name w:val="Основной текст Знак"/>
    <w:basedOn w:val="a0"/>
    <w:link w:val="a7"/>
    <w:rsid w:val="00593F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258"/>
    <w:pPr>
      <w:ind w:left="720"/>
      <w:contextualSpacing/>
    </w:pPr>
  </w:style>
  <w:style w:type="table" w:styleId="ac">
    <w:name w:val="Table Grid"/>
    <w:basedOn w:val="a1"/>
    <w:uiPriority w:val="59"/>
    <w:rsid w:val="0097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6F7E"/>
    <w:rPr>
      <w:color w:val="0000FF" w:themeColor="hyperlink"/>
      <w:u w:val="single"/>
    </w:rPr>
  </w:style>
  <w:style w:type="paragraph" w:customStyle="1" w:styleId="c7">
    <w:name w:val="c7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672A3"/>
  </w:style>
  <w:style w:type="paragraph" w:customStyle="1" w:styleId="western">
    <w:name w:val="western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16E8C"/>
    <w:pPr>
      <w:widowControl w:val="0"/>
      <w:snapToGrid w:val="0"/>
      <w:spacing w:after="0" w:line="300" w:lineRule="auto"/>
      <w:ind w:firstLine="34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No Spacing"/>
    <w:uiPriority w:val="1"/>
    <w:qFormat/>
    <w:rsid w:val="00721C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21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2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eastAsia="ru-RU"/>
    </w:rPr>
  </w:style>
  <w:style w:type="character" w:customStyle="1" w:styleId="af1">
    <w:name w:val="Колонтитул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DF2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DF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2">
    <w:name w:val="Подпись к картинке_"/>
    <w:basedOn w:val="a0"/>
    <w:link w:val="af3"/>
    <w:rsid w:val="00DF2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FF1"/>
    <w:pPr>
      <w:widowControl w:val="0"/>
      <w:shd w:val="clear" w:color="auto" w:fill="FFFFFF"/>
      <w:spacing w:after="114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Подпись к картинке"/>
    <w:basedOn w:val="a"/>
    <w:link w:val="af2"/>
    <w:rsid w:val="00DF2FF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CF781D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053098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053098"/>
  </w:style>
  <w:style w:type="character" w:styleId="af5">
    <w:name w:val="Strong"/>
    <w:basedOn w:val="a0"/>
    <w:uiPriority w:val="22"/>
    <w:qFormat/>
    <w:rsid w:val="00EA5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7D2B72"/>
    <w:pPr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F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Body Text"/>
    <w:basedOn w:val="a"/>
    <w:link w:val="a8"/>
    <w:rsid w:val="00593F18"/>
    <w:pPr>
      <w:jc w:val="both"/>
    </w:pPr>
    <w:rPr>
      <w:sz w:val="32"/>
      <w:szCs w:val="24"/>
    </w:rPr>
  </w:style>
  <w:style w:type="character" w:customStyle="1" w:styleId="a8">
    <w:name w:val="Основной текст Знак"/>
    <w:basedOn w:val="a0"/>
    <w:link w:val="a7"/>
    <w:rsid w:val="00593F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258"/>
    <w:pPr>
      <w:ind w:left="720"/>
      <w:contextualSpacing/>
    </w:pPr>
  </w:style>
  <w:style w:type="table" w:styleId="ac">
    <w:name w:val="Table Grid"/>
    <w:basedOn w:val="a1"/>
    <w:uiPriority w:val="59"/>
    <w:rsid w:val="0097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6F7E"/>
    <w:rPr>
      <w:color w:val="0000FF" w:themeColor="hyperlink"/>
      <w:u w:val="single"/>
    </w:rPr>
  </w:style>
  <w:style w:type="paragraph" w:customStyle="1" w:styleId="c7">
    <w:name w:val="c7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672A3"/>
  </w:style>
  <w:style w:type="paragraph" w:customStyle="1" w:styleId="western">
    <w:name w:val="western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16E8C"/>
    <w:pPr>
      <w:widowControl w:val="0"/>
      <w:snapToGrid w:val="0"/>
      <w:spacing w:after="0" w:line="300" w:lineRule="auto"/>
      <w:ind w:firstLine="34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No Spacing"/>
    <w:uiPriority w:val="1"/>
    <w:qFormat/>
    <w:rsid w:val="00721C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21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2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eastAsia="ru-RU"/>
    </w:rPr>
  </w:style>
  <w:style w:type="character" w:customStyle="1" w:styleId="af1">
    <w:name w:val="Колонтитул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DF2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DF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2">
    <w:name w:val="Подпись к картинке_"/>
    <w:basedOn w:val="a0"/>
    <w:link w:val="af3"/>
    <w:rsid w:val="00DF2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FF1"/>
    <w:pPr>
      <w:widowControl w:val="0"/>
      <w:shd w:val="clear" w:color="auto" w:fill="FFFFFF"/>
      <w:spacing w:after="114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Подпись к картинке"/>
    <w:basedOn w:val="a"/>
    <w:link w:val="af2"/>
    <w:rsid w:val="00DF2FF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CF781D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053098"/>
    <w:pPr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053098"/>
  </w:style>
  <w:style w:type="character" w:styleId="af5">
    <w:name w:val="Strong"/>
    <w:basedOn w:val="a0"/>
    <w:uiPriority w:val="22"/>
    <w:qFormat/>
    <w:rsid w:val="00EA5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144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birint.ru/pubhouse/1447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C49D-F5B0-4BB7-91A5-FB5A9E15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21</Pages>
  <Words>4048</Words>
  <Characters>23079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9</cp:revision>
  <cp:lastPrinted>2019-07-15T11:06:00Z</cp:lastPrinted>
  <dcterms:created xsi:type="dcterms:W3CDTF">2021-06-10T10:17:00Z</dcterms:created>
  <dcterms:modified xsi:type="dcterms:W3CDTF">2021-06-21T12:42:00Z</dcterms:modified>
</cp:coreProperties>
</file>