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AA" w:rsidRDefault="00C117AA" w:rsidP="00C117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Spec="right" w:tblpY="1"/>
        <w:tblOverlap w:val="never"/>
        <w:tblW w:w="492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017A1B" w:rsidTr="00017A1B">
        <w:tc>
          <w:tcPr>
            <w:tcW w:w="4927" w:type="dxa"/>
            <w:hideMark/>
          </w:tcPr>
          <w:p w:rsidR="00017A1B" w:rsidRDefault="00017A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Приложение к приказу управления</w:t>
            </w:r>
          </w:p>
          <w:p w:rsidR="00017A1B" w:rsidRDefault="00017A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 администрации РМР</w:t>
            </w:r>
          </w:p>
          <w:p w:rsidR="00017A1B" w:rsidRDefault="00017A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_______________№____________</w:t>
            </w:r>
          </w:p>
        </w:tc>
      </w:tr>
    </w:tbl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textWrapping" w:clear="all"/>
      </w:r>
    </w:p>
    <w:p w:rsidR="00C117AA" w:rsidRDefault="00C117AA" w:rsidP="00C1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117AA" w:rsidRDefault="00C117AA" w:rsidP="00C1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районного смотра-конкурса благоустройства территорий образовательных учреждений</w:t>
      </w:r>
      <w:r w:rsidR="00017A1B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1. Общие положения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проведении </w:t>
      </w:r>
      <w:r>
        <w:rPr>
          <w:rFonts w:ascii="Times New Roman" w:hAnsi="Times New Roman" w:cs="Times New Roman"/>
          <w:sz w:val="28"/>
          <w:szCs w:val="28"/>
        </w:rPr>
        <w:t>районного очно-заочного смотра-конкурса благоустройства территорий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 определяет цели, задачи, сроки, порядок и условия проведения Конкурса, а также категорию его участников.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с целью поддержки творческой активности обучающихся, педагогов, родителей, общественности в создании эстетически и экологически привлекательных территорий образовательных организаций Ярославской области.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обучающихся, педагогов, родителей, общественности в практическую деятельность по благоустройству и озеленению территорий образовательных организаций;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поощрение и продвижение нестандартных решений по формированию облика территорий образовательных организаций;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уровня мастерства обучающихся в деле благоустройства и озеленения территорий образовательных территорий;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развитие познавательной, социальной активности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Конкурса является управление образования администрации РМР.</w:t>
      </w:r>
    </w:p>
    <w:p w:rsidR="00C117AA" w:rsidRDefault="00C117AA" w:rsidP="00C117A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Проведение Конкурса осуществляет муниципальное образовательное учреждение дополнительного образования  Центр внешкольной работы (далее – МОУ ДО ЦВР). 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7AA" w:rsidRDefault="00C117AA" w:rsidP="00C117AA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Руководство Конкурсом</w:t>
      </w:r>
    </w:p>
    <w:p w:rsidR="00C117AA" w:rsidRDefault="00C117AA" w:rsidP="00C117AA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7AA" w:rsidRDefault="00C117AA" w:rsidP="00C117A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подготовкой и проведением Конкурса осуществляет Организационный комитет (далее – Оргкомитет), состав которого утверждается приказом по управлению образования администрации Ростовского МР.</w:t>
      </w:r>
    </w:p>
    <w:p w:rsidR="00C117AA" w:rsidRDefault="00C117AA" w:rsidP="00C117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Оргкомитет:</w:t>
      </w:r>
    </w:p>
    <w:p w:rsidR="00C117AA" w:rsidRDefault="00C117AA" w:rsidP="00C1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состав жюри и порядок его работы;</w:t>
      </w:r>
    </w:p>
    <w:p w:rsidR="00C117AA" w:rsidRDefault="00C117AA" w:rsidP="00C1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Конкурс;</w:t>
      </w:r>
    </w:p>
    <w:p w:rsidR="00C117AA" w:rsidRDefault="00C117AA" w:rsidP="00C1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работы жюри подводит итоги Конкурса.</w:t>
      </w:r>
    </w:p>
    <w:p w:rsidR="00C117AA" w:rsidRDefault="00C117AA" w:rsidP="00C117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Жюри:</w:t>
      </w:r>
    </w:p>
    <w:p w:rsidR="00C117AA" w:rsidRDefault="00C117AA" w:rsidP="00C1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экспертную оценку конкурсных работ и территорий;</w:t>
      </w:r>
    </w:p>
    <w:p w:rsidR="00C117AA" w:rsidRDefault="00C117AA" w:rsidP="00C1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Конкурса;</w:t>
      </w:r>
    </w:p>
    <w:p w:rsidR="00C117AA" w:rsidRDefault="00C117AA" w:rsidP="00C1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и призеров Конкурса.</w:t>
      </w:r>
    </w:p>
    <w:p w:rsidR="00C117AA" w:rsidRDefault="00C117AA" w:rsidP="00C117A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Решение жюри оформляется протоколом и не подлежит пересмотру.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Участники, сроки, порядок и условия проведения Конкурса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</w:t>
      </w:r>
      <w:r w:rsidR="00B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в Конкурсе приглашаются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B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Ростовского муниципального района (далее – участники). 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Конкурс проводится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="00BD0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этапа Конкурса: 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заочный этап с 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0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D0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 заявок (Приложение 1) и конкурсных материалов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F0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F0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pedagogi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organizatory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1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«Благоустройство».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поступившие позднее указанного срока и заполненные не по форме, не рассматриваются.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очный этап</w:t>
      </w:r>
      <w:r w:rsidR="00F0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- 8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0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0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1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осмотр территорий образовательных учреждений и подведение итогов (о графике осмотра будет сообщено дополнительно).</w:t>
      </w:r>
    </w:p>
    <w:p w:rsidR="00BC5F4F" w:rsidRDefault="00BC5F4F" w:rsidP="00BC5F4F">
      <w:pPr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17A1B"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Номинации Конкурса </w:t>
      </w:r>
      <w:r w:rsidR="00017A1B" w:rsidRPr="00017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proofErr w:type="gramStart"/>
      <w:r w:rsidR="00017A1B" w:rsidRPr="00017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ских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сельских образовательных</w:t>
      </w:r>
    </w:p>
    <w:p w:rsidR="00017A1B" w:rsidRPr="00017A1B" w:rsidRDefault="00017A1B" w:rsidP="00BC5F4F">
      <w:pPr>
        <w:overflowPunct w:val="0"/>
        <w:autoSpaceDE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7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организаций, кроме детских садов и начальных школ-детских садов</w:t>
      </w:r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«Ради жизни на Земле…»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(стационарное озеленение участка на территории образовательной организации возле объекта: стелы, обелиска, плиты, скульптурной группы, бюста, уличной мемориальной доски, пр., или тематическая цветочная композиция, посвященные участникам Великой Отечественной войны 1941-1945 гг., труженикам тыла);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«Футуристический сад»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(фрагмент территории образовательной организации, элементы озеленения которой и арт-объекты отражают тему 2021 года в Российской Федерации – «Год науки и технологий»);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«Космический сад»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(фрагмент территории образовательной организации, элементы озеленения которой и арт-объекты посвящены 60-летию полёта в космос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Ю.А.Гагарина</w:t>
      </w:r>
      <w:proofErr w:type="spell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Г.С.Титова</w:t>
      </w:r>
      <w:proofErr w:type="spell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Вселенной и месту в ней человека);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«Всюду родимую Русь узнаю…»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(фрагмент территории образовательной организации, элементы озеленения которой воссоздают картины родной природы, навеянные произведениями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Н.А.Некрасова</w:t>
      </w:r>
      <w:proofErr w:type="spell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200-летие со </w:t>
      </w:r>
      <w:proofErr w:type="gram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которого отмечается в 2021 году);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«Мичуринский сад»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(соответствующий принципам ландшафтного проектирования и законам гармонии фрагмент территории, предназначенный для изучения растений, выращивания их и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опытническо</w:t>
      </w:r>
      <w:proofErr w:type="spell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деятельности учащихся);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«Миксбордер»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(сложная ландшафтная флористическая композиция площадью не менее 30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декоративная в течение длительного времени за 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счёт живописных многорядных и многоярусных посадок большого количества видов растений).</w:t>
      </w:r>
    </w:p>
    <w:p w:rsidR="00017A1B" w:rsidRPr="00017A1B" w:rsidRDefault="00017A1B" w:rsidP="00017A1B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Номинация Конкурса </w:t>
      </w:r>
      <w:r w:rsidRPr="00017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городских, сельских детских садов и начальных школ-детских садов: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«Цветочный город»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(цветочная композиция площадью не менее 30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арт-объекты, иллюстрирующие сюжет(ы) книг(и) про Незнайку и его друзей);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«Сенсорный сад»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 организованная территория площадью не менее 30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тесного общения детей с природной средой);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«Сад для друзей»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(озеленённая территория площадью не менее 30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арт-объектами которой стали персонажи произведений </w:t>
      </w:r>
      <w:proofErr w:type="spellStart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Е.И.Чарушина</w:t>
      </w:r>
      <w:proofErr w:type="spellEnd"/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7A1B" w:rsidRPr="00017A1B" w:rsidRDefault="00017A1B" w:rsidP="00017A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Образовательные организации могут принять участие в нескольких номинациях, предусмотренных для конкретной группы образовательных организаций, предоставив по одному конкурсному материалу в каждой номинации.</w:t>
      </w:r>
    </w:p>
    <w:p w:rsidR="00017A1B" w:rsidRPr="00017A1B" w:rsidRDefault="00017A1B" w:rsidP="00017A1B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Конкурсные материалы на Конкурс предоставляются в электронном виде и должны содержать следующее: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по форме в соответствии 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Приложением </w:t>
      </w:r>
      <w:r w:rsidR="00BD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17A1B" w:rsidRPr="0001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подписанный</w:t>
      </w:r>
      <w:r w:rsidR="00017A1B"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образовательной организации и заверенный печатью (отсканированная копия);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территории образовательной организации (отсканированная копия) с выделением фрагмента территории, озеленение которого представлено в конкурсном материале. Приветствуется также наличие отсканированной копии плана посадок растений на этом фрагменте территории, выполненного в укрупненном масштабе, с условными обозначениями растений и перечислением их наименований;</w:t>
      </w:r>
    </w:p>
    <w:p w:rsidR="00017A1B" w:rsidRPr="00017A1B" w:rsidRDefault="00BC5F4F" w:rsidP="00BC5F4F">
      <w:pPr>
        <w:tabs>
          <w:tab w:val="left" w:pos="0"/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A1B"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папку с цветными фотографиями в формате </w:t>
      </w:r>
      <w:r w:rsidR="00017A1B" w:rsidRPr="00017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="00017A1B"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 территории, озеленение которого представлено в конкурсном материале. Номера фотографий должны соответствовать номерам пунктов отчёта с соответствующей информацией. На фотографиях должна быть зафиксирована дата получения снимков.</w:t>
      </w:r>
    </w:p>
    <w:p w:rsidR="00C117AA" w:rsidRDefault="00017A1B" w:rsidP="00BC5F4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фотографий, представленных на Конку</w:t>
      </w:r>
      <w:proofErr w:type="gramStart"/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 пр</w:t>
      </w:r>
      <w:proofErr w:type="gramEnd"/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едыдущие годы. Не допускается предоставление фотографий в документе типа </w:t>
      </w:r>
      <w:r w:rsidRPr="00017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виде компьютерной презентации (формат </w:t>
      </w:r>
      <w:proofErr w:type="spellStart"/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017A1B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Фотографии, смонтированные с помощью компьютерных технологий, не рассматриваются.</w:t>
      </w:r>
    </w:p>
    <w:p w:rsidR="00C117AA" w:rsidRDefault="00C117AA" w:rsidP="00C117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Конкурсные материалы оцениваются по критериям (Приложение 3) по 5-ти балльной шкале. Итоговая оценка каждого конкурсного материала представляет собой сумму баллов, выставленную всеми членами жюри.</w:t>
      </w:r>
    </w:p>
    <w:p w:rsidR="00C117AA" w:rsidRDefault="00C117AA" w:rsidP="00C117AA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AA" w:rsidRDefault="00C117AA" w:rsidP="00C117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Подведение итогов и награждение</w:t>
      </w:r>
    </w:p>
    <w:p w:rsidR="00C117AA" w:rsidRDefault="00C117AA" w:rsidP="00C1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AA" w:rsidRDefault="00C117AA" w:rsidP="00C117A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Участники, набравшие в Конкурсе в каждой номинации наибольшее количество баллов, становятся победителями и призёрами. </w:t>
      </w:r>
    </w:p>
    <w:p w:rsidR="00C117AA" w:rsidRDefault="00C117AA" w:rsidP="00C117AA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Победители  и призёры Конкурса награждаются грамотами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образования администрации РМР и призами, участники – грамотами управления образования администрации РМР за участие. </w:t>
      </w:r>
    </w:p>
    <w:p w:rsidR="00C117AA" w:rsidRDefault="00C117AA" w:rsidP="00C117AA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материалы, соответствующие требованиям областного положения, будут направлены для участия в областном этапе смотра-конкурса «Наш любимый школьный двор». </w:t>
      </w:r>
    </w:p>
    <w:p w:rsidR="00C117AA" w:rsidRDefault="00C117AA" w:rsidP="00C117AA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Итоги Конкурса будут </w:t>
      </w:r>
      <w:r w:rsidR="00BD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разосланы на почту образовательных учреждений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группе</w:t>
      </w:r>
      <w:r w:rsidR="00BD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https://vk.com/cvrrostov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BD0B40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D0B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17AA" w:rsidRDefault="00C117AA" w:rsidP="00C117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117AA" w:rsidRDefault="00C117AA" w:rsidP="00C117A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5. Дополнительные условия</w:t>
      </w:r>
    </w:p>
    <w:p w:rsidR="00C117AA" w:rsidRDefault="00C117AA" w:rsidP="00C117A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117AA" w:rsidRDefault="00C117AA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5.1.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Организаторы Конкурса оставляют за собой право вносить изменения и дополнения в настоящее Положение. О вносимых изменениях и дополнениях организаторы информируют участников не позднее недели до начала мероприятия.</w:t>
      </w:r>
    </w:p>
    <w:p w:rsidR="00C117AA" w:rsidRDefault="00C117AA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5.2. Участие в Конкурсе рассматривается, как согласие авторов конкурсных работ на полную или частичную публикацию. </w:t>
      </w:r>
    </w:p>
    <w:p w:rsidR="00C117AA" w:rsidRDefault="00C117AA" w:rsidP="00C117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информация: Круглова Элеонора Анатольевна, педагог-организатор МОУ ДО ЦВР, тел.: (48536) 6-39-56,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e.mail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pedagogi.organizatory@mail.ru</w:t>
      </w:r>
    </w:p>
    <w:p w:rsidR="00C117AA" w:rsidRDefault="00C117AA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D0B40" w:rsidRDefault="00BD0B40" w:rsidP="00BD0B40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Pr="00136FD6" w:rsidRDefault="00BD0B40" w:rsidP="00BD0B40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BD0B40" w:rsidRDefault="00BD0B40" w:rsidP="00BD0B40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 смотре-конкурсе благоустройства территорий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</w:p>
    <w:p w:rsidR="00BD0B40" w:rsidRPr="00136FD6" w:rsidRDefault="00BD0B40" w:rsidP="00BD0B40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24"/>
        <w:gridCol w:w="2693"/>
        <w:gridCol w:w="3843"/>
      </w:tblGrid>
      <w:tr w:rsidR="00BD0B40" w:rsidRPr="00136FD6" w:rsidTr="00FA05E8">
        <w:tc>
          <w:tcPr>
            <w:tcW w:w="561" w:type="dxa"/>
          </w:tcPr>
          <w:p w:rsidR="00BD0B40" w:rsidRPr="00136FD6" w:rsidRDefault="00BD0B40" w:rsidP="00FA05E8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13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524" w:type="dxa"/>
          </w:tcPr>
          <w:p w:rsidR="00BD0B40" w:rsidRPr="00136FD6" w:rsidRDefault="00BD0B40" w:rsidP="00FA05E8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693" w:type="dxa"/>
          </w:tcPr>
          <w:p w:rsidR="00BD0B40" w:rsidRDefault="00BD0B40" w:rsidP="00FA05E8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843" w:type="dxa"/>
          </w:tcPr>
          <w:p w:rsidR="00BD0B40" w:rsidRPr="00136FD6" w:rsidRDefault="00BD0B40" w:rsidP="00FA05E8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лицо, телефон</w:t>
            </w:r>
          </w:p>
        </w:tc>
      </w:tr>
      <w:tr w:rsidR="00BD0B40" w:rsidRPr="00136FD6" w:rsidTr="00FA05E8">
        <w:tc>
          <w:tcPr>
            <w:tcW w:w="561" w:type="dxa"/>
          </w:tcPr>
          <w:p w:rsidR="00BD0B40" w:rsidRPr="00136FD6" w:rsidRDefault="00BD0B40" w:rsidP="00FA05E8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 w:rsidR="00BD0B40" w:rsidRPr="00136FD6" w:rsidRDefault="00BD0B40" w:rsidP="00FA05E8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D0B40" w:rsidRPr="00136FD6" w:rsidRDefault="00BD0B40" w:rsidP="00FA05E8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</w:tcPr>
          <w:p w:rsidR="00BD0B40" w:rsidRPr="00136FD6" w:rsidRDefault="00BD0B40" w:rsidP="00FA05E8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0B40" w:rsidRPr="00136FD6" w:rsidRDefault="00BD0B40" w:rsidP="00BD0B40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0B40" w:rsidRPr="00136FD6" w:rsidRDefault="00BD0B40" w:rsidP="00BD0B40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0B40" w:rsidRPr="00136FD6" w:rsidRDefault="00BD0B40" w:rsidP="00BD0B40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ОУ                          _________________                   </w:t>
      </w:r>
    </w:p>
    <w:p w:rsidR="00BD0B40" w:rsidRPr="00136FD6" w:rsidRDefault="00BD0B40" w:rsidP="00BD0B40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(подпись)                                 </w:t>
      </w:r>
    </w:p>
    <w:p w:rsidR="00BD0B40" w:rsidRPr="00136FD6" w:rsidRDefault="00BD0B40" w:rsidP="00BD0B40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Pr="00136FD6" w:rsidRDefault="00BD0B40" w:rsidP="00BD0B40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P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Pr="00BD0B40" w:rsidRDefault="00BD0B40" w:rsidP="00BD0B4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D0B40" w:rsidRDefault="00BD0B40" w:rsidP="00BD0B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40" w:rsidRPr="00BD0B40" w:rsidRDefault="00BD0B40" w:rsidP="00BD0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B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ОТЧЁТ </w:t>
      </w:r>
    </w:p>
    <w:p w:rsidR="00BD0B40" w:rsidRPr="00BD0B40" w:rsidRDefault="00BD0B40" w:rsidP="00BD0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B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коллектива ___________________________________________________________ </w:t>
      </w:r>
    </w:p>
    <w:p w:rsidR="00BD0B40" w:rsidRPr="00BD0B40" w:rsidRDefault="00BD0B40" w:rsidP="00BD0B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D0B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наименование образовательной организации, муниципальный район</w:t>
      </w:r>
    </w:p>
    <w:p w:rsidR="00BD0B40" w:rsidRPr="00BD0B40" w:rsidRDefault="00BD0B40" w:rsidP="00BD0B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8612" w:type="dxa"/>
        <w:tblInd w:w="1191" w:type="dxa"/>
        <w:tblLayout w:type="fixed"/>
        <w:tblLook w:val="04A0" w:firstRow="1" w:lastRow="0" w:firstColumn="1" w:lastColumn="0" w:noHBand="0" w:noVBand="1"/>
      </w:tblPr>
      <w:tblGrid>
        <w:gridCol w:w="1490"/>
        <w:gridCol w:w="5314"/>
        <w:gridCol w:w="1611"/>
        <w:gridCol w:w="197"/>
      </w:tblGrid>
      <w:tr w:rsidR="00BD0B40" w:rsidRPr="00BD0B40" w:rsidTr="00BD0B40">
        <w:tc>
          <w:tcPr>
            <w:tcW w:w="8612" w:type="dxa"/>
            <w:gridSpan w:val="4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Сведения об образовательной организац</w:t>
            </w:r>
            <w:proofErr w:type="gramStart"/>
            <w:r w:rsidRPr="00BD0B40">
              <w:rPr>
                <w:rFonts w:ascii="Times New Roman" w:eastAsia="Andale Sans UI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ии и её</w:t>
            </w:r>
            <w:proofErr w:type="gramEnd"/>
            <w:r w:rsidRPr="00BD0B40">
              <w:rPr>
                <w:rFonts w:ascii="Times New Roman" w:eastAsia="Andale Sans UI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BD0B40" w:rsidRPr="00BD0B40" w:rsidTr="00BD0B40">
        <w:trPr>
          <w:gridAfter w:val="1"/>
          <w:wAfter w:w="197" w:type="dxa"/>
        </w:trPr>
        <w:tc>
          <w:tcPr>
            <w:tcW w:w="6804" w:type="dxa"/>
            <w:gridSpan w:val="2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Дата постройки здания образовательной организации</w:t>
            </w:r>
          </w:p>
        </w:tc>
        <w:tc>
          <w:tcPr>
            <w:tcW w:w="1611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BD0B40" w:rsidRPr="00BD0B40" w:rsidTr="00BD0B40">
        <w:trPr>
          <w:gridAfter w:val="1"/>
          <w:wAfter w:w="197" w:type="dxa"/>
        </w:trPr>
        <w:tc>
          <w:tcPr>
            <w:tcW w:w="6804" w:type="dxa"/>
            <w:gridSpan w:val="2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Площадь территории образовательной организации</w:t>
            </w:r>
          </w:p>
        </w:tc>
        <w:tc>
          <w:tcPr>
            <w:tcW w:w="1611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кв</w:t>
            </w:r>
            <w:proofErr w:type="gramStart"/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BD0B40" w:rsidRPr="00BD0B40" w:rsidTr="00BD0B40">
        <w:trPr>
          <w:gridAfter w:val="1"/>
          <w:wAfter w:w="197" w:type="dxa"/>
        </w:trPr>
        <w:tc>
          <w:tcPr>
            <w:tcW w:w="6804" w:type="dxa"/>
            <w:gridSpan w:val="2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Количество обучающихся в 20___ - 20____ </w:t>
            </w:r>
            <w:proofErr w:type="spellStart"/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gramStart"/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.г</w:t>
            </w:r>
            <w:proofErr w:type="gramEnd"/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чел.</w:t>
            </w:r>
          </w:p>
        </w:tc>
      </w:tr>
      <w:tr w:rsidR="00BD0B40" w:rsidRPr="00BD0B40" w:rsidTr="00BD0B40">
        <w:trPr>
          <w:gridAfter w:val="1"/>
          <w:wAfter w:w="197" w:type="dxa"/>
        </w:trPr>
        <w:tc>
          <w:tcPr>
            <w:tcW w:w="6804" w:type="dxa"/>
            <w:gridSpan w:val="2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Участвуют в работе по озеленению </w:t>
            </w:r>
            <w:r w:rsidRPr="00BD0B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</w:t>
            </w: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(обучающиеся/педагоги)</w:t>
            </w:r>
          </w:p>
        </w:tc>
        <w:tc>
          <w:tcPr>
            <w:tcW w:w="1611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___/___  чел.</w:t>
            </w:r>
          </w:p>
        </w:tc>
      </w:tr>
      <w:tr w:rsidR="00BD0B40" w:rsidRPr="00BD0B40" w:rsidTr="00BD0B40">
        <w:trPr>
          <w:gridAfter w:val="1"/>
          <w:wAfter w:w="197" w:type="dxa"/>
          <w:trHeight w:val="426"/>
        </w:trPr>
        <w:tc>
          <w:tcPr>
            <w:tcW w:w="8415" w:type="dxa"/>
            <w:gridSpan w:val="3"/>
            <w:shd w:val="clear" w:color="auto" w:fill="auto"/>
            <w:vAlign w:val="bottom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</w:t>
            </w:r>
            <w:proofErr w:type="gramStart"/>
            <w:r w:rsidRPr="00BD0B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ь(</w:t>
            </w:r>
            <w:proofErr w:type="gramEnd"/>
            <w:r w:rsidRPr="00BD0B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и) работ по озеленению в 2021 году</w:t>
            </w:r>
          </w:p>
        </w:tc>
      </w:tr>
      <w:tr w:rsidR="00BD0B40" w:rsidRPr="00BD0B40" w:rsidTr="00BD0B40">
        <w:trPr>
          <w:gridAfter w:val="1"/>
          <w:wAfter w:w="197" w:type="dxa"/>
          <w:trHeight w:val="388"/>
        </w:trPr>
        <w:tc>
          <w:tcPr>
            <w:tcW w:w="1490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BD0B40" w:rsidRPr="00BD0B40" w:rsidTr="00BD0B40">
        <w:trPr>
          <w:gridAfter w:val="1"/>
          <w:wAfter w:w="197" w:type="dxa"/>
          <w:trHeight w:val="413"/>
        </w:trPr>
        <w:tc>
          <w:tcPr>
            <w:tcW w:w="1490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Должность</w:t>
            </w:r>
          </w:p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gridSpan w:val="2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BD0B40" w:rsidRPr="00BD0B40" w:rsidTr="00BD0B40">
        <w:trPr>
          <w:gridAfter w:val="1"/>
          <w:wAfter w:w="197" w:type="dxa"/>
          <w:trHeight w:val="501"/>
        </w:trPr>
        <w:tc>
          <w:tcPr>
            <w:tcW w:w="1490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D0B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Телефон, </w:t>
            </w:r>
            <w:proofErr w:type="spellStart"/>
            <w:r w:rsidRPr="00BD0B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эл</w:t>
            </w:r>
            <w:proofErr w:type="gramStart"/>
            <w:r w:rsidRPr="00BD0B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.п</w:t>
            </w:r>
            <w:proofErr w:type="gramEnd"/>
            <w:r w:rsidRPr="00BD0B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очта</w:t>
            </w:r>
            <w:proofErr w:type="spellEnd"/>
          </w:p>
        </w:tc>
        <w:tc>
          <w:tcPr>
            <w:tcW w:w="6925" w:type="dxa"/>
            <w:gridSpan w:val="2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BD0B40" w:rsidRPr="00BD0B40" w:rsidRDefault="00BD0B40" w:rsidP="00BD0B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</w:tbl>
    <w:p w:rsidR="00BD0B40" w:rsidRPr="00BD0B40" w:rsidRDefault="00BD0B40" w:rsidP="00BD0B4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08"/>
        <w:gridCol w:w="2979"/>
        <w:gridCol w:w="461"/>
        <w:gridCol w:w="7"/>
        <w:gridCol w:w="22"/>
        <w:gridCol w:w="384"/>
        <w:gridCol w:w="414"/>
        <w:gridCol w:w="413"/>
      </w:tblGrid>
      <w:tr w:rsidR="00BD0B40" w:rsidRPr="00BD0B40" w:rsidTr="00887082">
        <w:trPr>
          <w:trHeight w:val="285"/>
        </w:trPr>
        <w:tc>
          <w:tcPr>
            <w:tcW w:w="2376" w:type="dxa"/>
            <w:vMerge w:val="restart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 xml:space="preserve">Номинация </w:t>
            </w:r>
          </w:p>
        </w:tc>
        <w:tc>
          <w:tcPr>
            <w:tcW w:w="5848" w:type="dxa"/>
            <w:gridSpan w:val="3"/>
            <w:vMerge w:val="restart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5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Площадь объекта</w:t>
            </w:r>
          </w:p>
        </w:tc>
      </w:tr>
      <w:tr w:rsidR="00BD0B40" w:rsidRPr="00BD0B40" w:rsidTr="00887082">
        <w:trPr>
          <w:trHeight w:val="480"/>
        </w:trPr>
        <w:tc>
          <w:tcPr>
            <w:tcW w:w="2376" w:type="dxa"/>
            <w:vMerge/>
            <w:shd w:val="clear" w:color="auto" w:fill="FFFFFF"/>
            <w:vAlign w:val="center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5848" w:type="dxa"/>
            <w:gridSpan w:val="3"/>
            <w:vMerge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5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</w:tr>
      <w:tr w:rsidR="00BD0B40" w:rsidRPr="00BD0B40" w:rsidTr="00887082">
        <w:trPr>
          <w:trHeight w:val="583"/>
        </w:trPr>
        <w:tc>
          <w:tcPr>
            <w:tcW w:w="8231" w:type="dxa"/>
            <w:gridSpan w:val="5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План объекта</w:t>
            </w: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(отсканированная копия)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gridSpan w:val="4"/>
            <w:shd w:val="clear" w:color="auto" w:fill="FFFFFF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BD0B4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есть</w:t>
            </w:r>
            <w:proofErr w:type="gramEnd"/>
            <w:r w:rsidRPr="00BD0B4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/нет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rPr>
          <w:trHeight w:val="1625"/>
        </w:trPr>
        <w:tc>
          <w:tcPr>
            <w:tcW w:w="2376" w:type="dxa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>Иде</w:t>
            </w:r>
            <w:proofErr w:type="gramStart"/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>я(</w:t>
            </w:r>
            <w:proofErr w:type="gramEnd"/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>и) (концепция, позволившая раскрыть тему номинации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D0B40" w:rsidRPr="00BD0B40" w:rsidRDefault="00BD0B40" w:rsidP="00BD0B40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</w:tr>
      <w:tr w:rsidR="00BD0B40" w:rsidRPr="00BD0B40" w:rsidTr="00887082">
        <w:tc>
          <w:tcPr>
            <w:tcW w:w="7763" w:type="dxa"/>
            <w:gridSpan w:val="3"/>
            <w:vMerge w:val="restart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>Общий вид конкурсного объекта: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 xml:space="preserve">- фронтальный вид </w:t>
            </w:r>
            <w:r w:rsidRPr="00BD0B40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  <w:t>(фото № 1)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 xml:space="preserve">- вид слева </w:t>
            </w:r>
            <w:r w:rsidRPr="00BD0B40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  <w:t>(фото № 2)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 xml:space="preserve">- вид справа </w:t>
            </w:r>
            <w:r w:rsidRPr="00BD0B40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  <w:t>(фото № 3)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 xml:space="preserve">- дополнительный вид (указать – какой) </w:t>
            </w:r>
            <w:r w:rsidRPr="00BD0B40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  <w:t>(фото № 4)</w:t>
            </w:r>
          </w:p>
        </w:tc>
        <w:tc>
          <w:tcPr>
            <w:tcW w:w="1701" w:type="dxa"/>
            <w:gridSpan w:val="6"/>
            <w:shd w:val="clear" w:color="auto" w:fill="FFFFFF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фото № </w:t>
            </w:r>
          </w:p>
        </w:tc>
      </w:tr>
      <w:tr w:rsidR="00BD0B40" w:rsidRPr="00BD0B40" w:rsidTr="00887082">
        <w:trPr>
          <w:trHeight w:val="430"/>
        </w:trPr>
        <w:tc>
          <w:tcPr>
            <w:tcW w:w="7763" w:type="dxa"/>
            <w:gridSpan w:val="3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13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413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4</w:t>
            </w:r>
          </w:p>
        </w:tc>
      </w:tr>
      <w:tr w:rsidR="00BD0B40" w:rsidRPr="00BD0B40" w:rsidTr="00887082">
        <w:trPr>
          <w:trHeight w:val="898"/>
        </w:trPr>
        <w:tc>
          <w:tcPr>
            <w:tcW w:w="7763" w:type="dxa"/>
            <w:gridSpan w:val="3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shd w:val="clear" w:color="auto" w:fill="auto"/>
          </w:tcPr>
          <w:p w:rsidR="00BD0B40" w:rsidRPr="00BD0B40" w:rsidRDefault="00BD0B40" w:rsidP="00BD0B40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 xml:space="preserve">Период декоративности 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>элементов озеленения</w:t>
            </w:r>
            <w:r w:rsidRPr="00BD0B40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  <w:t xml:space="preserve"> (в какие месяцы)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>Растения: деревья, кустарники, травянистые, выращенные своими руками (перечислить)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  <w:t>фото №№ ______________________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 w:val="restart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  <w:lang w:eastAsia="ru-RU"/>
              </w:rPr>
              <w:t>Растения: деревья, кустарники, травянистые, подаренные или приобретенные (перечислить)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ru-RU"/>
              </w:rPr>
              <w:t>фото №№ _________________________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c>
          <w:tcPr>
            <w:tcW w:w="4784" w:type="dxa"/>
            <w:gridSpan w:val="2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top w:val="nil"/>
            </w:tcBorders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BD0B40" w:rsidRPr="00BD0B40" w:rsidTr="00887082">
        <w:trPr>
          <w:trHeight w:val="510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Дополнительная информация</w:t>
            </w: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(об использовании конкурсного объекта, арт-объектах, элементах благоустройства, другая)</w:t>
            </w: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D0B40" w:rsidRPr="00BD0B40" w:rsidTr="00887082">
        <w:trPr>
          <w:trHeight w:val="540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фото №</w:t>
            </w:r>
          </w:p>
        </w:tc>
      </w:tr>
      <w:tr w:rsidR="00BD0B40" w:rsidRPr="00BD0B40" w:rsidTr="00887082">
        <w:trPr>
          <w:trHeight w:val="585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фото №</w:t>
            </w:r>
          </w:p>
        </w:tc>
      </w:tr>
      <w:tr w:rsidR="00BD0B40" w:rsidRPr="00BD0B40" w:rsidTr="00887082">
        <w:trPr>
          <w:trHeight w:val="585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фото №</w:t>
            </w:r>
          </w:p>
        </w:tc>
      </w:tr>
      <w:tr w:rsidR="00BD0B40" w:rsidRPr="00BD0B40" w:rsidTr="00887082">
        <w:trPr>
          <w:trHeight w:val="585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фото №</w:t>
            </w:r>
          </w:p>
        </w:tc>
      </w:tr>
      <w:tr w:rsidR="00BD0B40" w:rsidRPr="00BD0B40" w:rsidTr="00887082">
        <w:trPr>
          <w:trHeight w:val="585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фото №</w:t>
            </w:r>
          </w:p>
        </w:tc>
      </w:tr>
      <w:tr w:rsidR="00BD0B40" w:rsidRPr="00BD0B40" w:rsidTr="00887082">
        <w:trPr>
          <w:trHeight w:val="585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фото №</w:t>
            </w:r>
          </w:p>
        </w:tc>
      </w:tr>
      <w:tr w:rsidR="00BD0B40" w:rsidRPr="00BD0B40" w:rsidTr="00887082">
        <w:trPr>
          <w:trHeight w:val="585"/>
        </w:trPr>
        <w:tc>
          <w:tcPr>
            <w:tcW w:w="8253" w:type="dxa"/>
            <w:gridSpan w:val="6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фото №</w:t>
            </w:r>
          </w:p>
        </w:tc>
      </w:tr>
    </w:tbl>
    <w:p w:rsidR="00BD0B40" w:rsidRPr="00BD0B40" w:rsidRDefault="00BD0B40" w:rsidP="00BD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B40" w:rsidRPr="00BD0B40" w:rsidRDefault="00BD0B40" w:rsidP="00BD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B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Директор</w:t>
      </w:r>
      <w:r w:rsidRPr="00BD0B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______________________________________</w:t>
      </w:r>
    </w:p>
    <w:p w:rsidR="00C117AA" w:rsidRDefault="00C117AA" w:rsidP="00C117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82" w:rsidRDefault="00887082" w:rsidP="008870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40" w:rsidRPr="00BD0B40" w:rsidRDefault="00BD0B40" w:rsidP="0088708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117AA" w:rsidRDefault="00C117AA" w:rsidP="00BD0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B40" w:rsidRPr="00BD0B40" w:rsidRDefault="00BD0B40" w:rsidP="00BD0B40">
      <w:pPr>
        <w:widowControl w:val="0"/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8"/>
          <w:szCs w:val="28"/>
          <w:lang w:eastAsia="ru-RU"/>
        </w:rPr>
      </w:pPr>
      <w:r w:rsidRPr="00BD0B40">
        <w:rPr>
          <w:rFonts w:ascii="Times New Roman" w:eastAsia="Batang" w:hAnsi="Times New Roman" w:cs="Times New Roman"/>
          <w:b/>
          <w:kern w:val="2"/>
          <w:sz w:val="28"/>
          <w:szCs w:val="28"/>
          <w:lang w:eastAsia="ru-RU"/>
        </w:rPr>
        <w:t>Критерии оценки конкурсных материалов</w:t>
      </w:r>
    </w:p>
    <w:p w:rsidR="00BD0B40" w:rsidRPr="00BD0B40" w:rsidRDefault="00BD0B40" w:rsidP="00BD0B40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6440"/>
      </w:tblGrid>
      <w:tr w:rsidR="00BD0B40" w:rsidRPr="00BD0B40" w:rsidTr="00FA05E8">
        <w:tc>
          <w:tcPr>
            <w:tcW w:w="27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Объект оценивания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(в скобках – форма представления информации об объекте оценивания)</w:t>
            </w: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Критерии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</w:p>
        </w:tc>
      </w:tr>
      <w:tr w:rsidR="00BD0B40" w:rsidRPr="00BD0B40" w:rsidTr="00FA05E8">
        <w:tc>
          <w:tcPr>
            <w:tcW w:w="27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Отчёт 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(таблица)</w:t>
            </w: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>Полнота информации</w:t>
            </w:r>
          </w:p>
        </w:tc>
      </w:tr>
      <w:tr w:rsidR="00BD0B40" w:rsidRPr="00BD0B40" w:rsidTr="00FA05E8">
        <w:trPr>
          <w:trHeight w:val="604"/>
        </w:trPr>
        <w:tc>
          <w:tcPr>
            <w:tcW w:w="27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ru-RU"/>
              </w:rPr>
              <w:t>План фрагмента территории</w:t>
            </w: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BD0B4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(отсканированная копия чертежа, на которой объекты представлены в виде условных значков)</w:t>
            </w: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>Наглядность, информативность</w:t>
            </w:r>
          </w:p>
        </w:tc>
      </w:tr>
      <w:tr w:rsidR="00BD0B40" w:rsidRPr="00BD0B40" w:rsidTr="00FA05E8">
        <w:trPr>
          <w:trHeight w:val="628"/>
        </w:trPr>
        <w:tc>
          <w:tcPr>
            <w:tcW w:w="2740" w:type="dxa"/>
            <w:vMerge w:val="restart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ru-RU"/>
              </w:rPr>
              <w:t>Общий вид конкурсного объекта</w:t>
            </w: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BD0B4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(фотографии)</w:t>
            </w: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>Соответствие идее, назначению и требованиям номинации</w:t>
            </w:r>
          </w:p>
        </w:tc>
      </w:tr>
      <w:tr w:rsidR="00BD0B40" w:rsidRPr="00BD0B40" w:rsidTr="00FA05E8">
        <w:trPr>
          <w:trHeight w:val="39"/>
        </w:trPr>
        <w:tc>
          <w:tcPr>
            <w:tcW w:w="2740" w:type="dxa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>Уникальность (неповторимость планировки, элементов конкурсного объекта)</w:t>
            </w:r>
          </w:p>
        </w:tc>
      </w:tr>
      <w:tr w:rsidR="00BD0B40" w:rsidRPr="00BD0B40" w:rsidTr="00FA05E8">
        <w:trPr>
          <w:trHeight w:val="39"/>
        </w:trPr>
        <w:tc>
          <w:tcPr>
            <w:tcW w:w="2740" w:type="dxa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 xml:space="preserve">Эстетичность (соответствие планировки и элементов озеленения законам гармонии) </w:t>
            </w:r>
          </w:p>
        </w:tc>
      </w:tr>
      <w:tr w:rsidR="00BD0B40" w:rsidRPr="00BD0B40" w:rsidTr="00FA05E8">
        <w:trPr>
          <w:trHeight w:val="39"/>
        </w:trPr>
        <w:tc>
          <w:tcPr>
            <w:tcW w:w="2740" w:type="dxa"/>
            <w:vMerge w:val="restart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Растения </w:t>
            </w:r>
            <w:r w:rsidRPr="00BD0B4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(фотографии)</w:t>
            </w:r>
          </w:p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>Целесообразность выбора видов и сортов для раскрытия темы конкурсного объекта</w:t>
            </w:r>
          </w:p>
        </w:tc>
      </w:tr>
      <w:tr w:rsidR="00BD0B40" w:rsidRPr="00BD0B40" w:rsidTr="00FA05E8">
        <w:trPr>
          <w:trHeight w:val="1853"/>
        </w:trPr>
        <w:tc>
          <w:tcPr>
            <w:tcW w:w="2740" w:type="dxa"/>
            <w:vMerge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shd w:val="clear" w:color="auto" w:fill="auto"/>
          </w:tcPr>
          <w:p w:rsidR="00BD0B40" w:rsidRPr="00BD0B40" w:rsidRDefault="00BD0B40" w:rsidP="00BD0B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D0B40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  <w:t>Ухоженность (отсутствие внешних повреждений и болезней, качество формовки растений, соответствие тургора и насыщенности цвета листвы или соцветий виду и сорту растений)</w:t>
            </w:r>
          </w:p>
        </w:tc>
      </w:tr>
    </w:tbl>
    <w:p w:rsidR="00BD0B40" w:rsidRPr="00BD0B40" w:rsidRDefault="00BD0B40" w:rsidP="00BD0B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BD0B40" w:rsidRPr="00BD0B40" w:rsidRDefault="00BD0B40" w:rsidP="00BD0B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88654C" w:rsidRDefault="0088654C">
      <w:bookmarkStart w:id="0" w:name="_GoBack"/>
      <w:bookmarkEnd w:id="0"/>
    </w:p>
    <w:sectPr w:rsidR="0088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F21"/>
    <w:multiLevelType w:val="hybridMultilevel"/>
    <w:tmpl w:val="8DC68422"/>
    <w:lvl w:ilvl="0" w:tplc="00000008">
      <w:start w:val="1"/>
      <w:numFmt w:val="bullet"/>
      <w:lvlText w:val=""/>
      <w:lvlJc w:val="left"/>
      <w:pPr>
        <w:ind w:left="1070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40CE0"/>
    <w:multiLevelType w:val="multilevel"/>
    <w:tmpl w:val="32D815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CD"/>
    <w:rsid w:val="00017A1B"/>
    <w:rsid w:val="0088654C"/>
    <w:rsid w:val="00887082"/>
    <w:rsid w:val="00BC5F4F"/>
    <w:rsid w:val="00BD0B40"/>
    <w:rsid w:val="00BF1FCD"/>
    <w:rsid w:val="00C117AA"/>
    <w:rsid w:val="00F0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vrro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agogi.organizato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Comp_Ychitel</dc:creator>
  <cp:keywords/>
  <dc:description/>
  <cp:lastModifiedBy>Comp_Ychitel</cp:lastModifiedBy>
  <cp:revision>4</cp:revision>
  <cp:lastPrinted>2021-05-24T09:15:00Z</cp:lastPrinted>
  <dcterms:created xsi:type="dcterms:W3CDTF">2021-05-24T08:18:00Z</dcterms:created>
  <dcterms:modified xsi:type="dcterms:W3CDTF">2021-05-24T09:16:00Z</dcterms:modified>
</cp:coreProperties>
</file>